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904D2" w14:textId="0D9FAFBF" w:rsidR="00A844BA" w:rsidRDefault="00361B49">
      <w:pPr>
        <w:rPr>
          <w:rFonts w:ascii="Arial" w:hAnsi="Arial" w:cs="Arial"/>
        </w:rPr>
      </w:pPr>
      <w:r w:rsidRPr="00A844BA">
        <w:rPr>
          <w:rFonts w:ascii="Arial" w:hAnsi="Arial" w:cs="Arial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09A6041" wp14:editId="088C3DA7">
                <wp:simplePos x="0" y="0"/>
                <wp:positionH relativeFrom="margin">
                  <wp:posOffset>-480060</wp:posOffset>
                </wp:positionH>
                <wp:positionV relativeFrom="paragraph">
                  <wp:posOffset>-414655</wp:posOffset>
                </wp:positionV>
                <wp:extent cx="6724650" cy="1526540"/>
                <wp:effectExtent l="0" t="0" r="0" b="0"/>
                <wp:wrapNone/>
                <wp:docPr id="10" name="Grupo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49F9C8-6A2F-47BB-84FA-06E50D6C1E7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1526540"/>
                          <a:chOff x="0" y="0"/>
                          <a:chExt cx="6535324" cy="1527160"/>
                        </a:xfrm>
                      </wpg:grpSpPr>
                      <wps:wsp>
                        <wps:cNvPr id="2" name="Elipse 2">
                          <a:extLst>
                            <a:ext uri="{FF2B5EF4-FFF2-40B4-BE49-F238E27FC236}">
                              <a16:creationId xmlns:a16="http://schemas.microsoft.com/office/drawing/2014/main" id="{8161F21F-BE9B-49FB-B48E-FA20DC3DF4DF}"/>
                            </a:ext>
                          </a:extLst>
                        </wps:cNvPr>
                        <wps:cNvSpPr/>
                        <wps:spPr>
                          <a:xfrm>
                            <a:off x="645097" y="0"/>
                            <a:ext cx="1241571" cy="120680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" name="Rectángulo: esquinas redondeadas 3">
                          <a:extLst>
                            <a:ext uri="{FF2B5EF4-FFF2-40B4-BE49-F238E27FC236}">
                              <a16:creationId xmlns:a16="http://schemas.microsoft.com/office/drawing/2014/main" id="{5ACC3E32-F997-4009-BEAF-9B34DF6B746A}"/>
                            </a:ext>
                          </a:extLst>
                        </wps:cNvPr>
                        <wps:cNvSpPr/>
                        <wps:spPr>
                          <a:xfrm>
                            <a:off x="0" y="326428"/>
                            <a:ext cx="6535324" cy="1053913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Elipse 4">
                          <a:extLst>
                            <a:ext uri="{FF2B5EF4-FFF2-40B4-BE49-F238E27FC236}">
                              <a16:creationId xmlns:a16="http://schemas.microsoft.com/office/drawing/2014/main" id="{EFAC947E-38F4-48AC-A543-5060453DFF76}"/>
                            </a:ext>
                          </a:extLst>
                        </wps:cNvPr>
                        <wps:cNvSpPr/>
                        <wps:spPr>
                          <a:xfrm>
                            <a:off x="533671" y="173532"/>
                            <a:ext cx="1392573" cy="135362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5" name="Imagen 5">
                            <a:extLst>
                              <a:ext uri="{FF2B5EF4-FFF2-40B4-BE49-F238E27FC236}">
                                <a16:creationId xmlns:a16="http://schemas.microsoft.com/office/drawing/2014/main" id="{5292F6FE-2E10-4A7E-98F0-E8DD568318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5" r="69249" b="21634"/>
                          <a:stretch/>
                        </pic:blipFill>
                        <pic:spPr bwMode="auto">
                          <a:xfrm>
                            <a:off x="732210" y="184980"/>
                            <a:ext cx="886425" cy="11346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6" name="CuadroTexto 39">
                          <a:extLst>
                            <a:ext uri="{FF2B5EF4-FFF2-40B4-BE49-F238E27FC236}">
                              <a16:creationId xmlns:a16="http://schemas.microsoft.com/office/drawing/2014/main" id="{ACFDB924-862A-486F-8BDB-6EA820D5A39F}"/>
                            </a:ext>
                          </a:extLst>
                        </wps:cNvPr>
                        <wps:cNvSpPr txBox="1"/>
                        <wps:spPr>
                          <a:xfrm>
                            <a:off x="3103158" y="393949"/>
                            <a:ext cx="3253105" cy="987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73A820" w14:textId="77777777" w:rsidR="002F6728" w:rsidRDefault="00A844BA" w:rsidP="00A844BA">
                              <w:pPr>
                                <w:spacing w:after="0" w:line="257" w:lineRule="auto"/>
                                <w:jc w:val="right"/>
                                <w:rPr>
                                  <w:rFonts w:ascii="Arial" w:eastAsia="Calibri" w:hAnsi="Arial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C3296">
                                <w:rPr>
                                  <w:rFonts w:ascii="Arial" w:eastAsia="Calibri" w:hAnsi="Arial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  <w:t xml:space="preserve">Convocatoria Abierta para </w:t>
                              </w:r>
                            </w:p>
                            <w:p w14:paraId="03FC8D8A" w14:textId="0E05999D" w:rsidR="00A844BA" w:rsidRPr="002F6728" w:rsidRDefault="00A844BA" w:rsidP="002F6728">
                              <w:pPr>
                                <w:spacing w:after="0" w:line="257" w:lineRule="auto"/>
                                <w:jc w:val="right"/>
                                <w:rPr>
                                  <w:rFonts w:ascii="Arial" w:eastAsia="Calibri" w:hAnsi="Arial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C3296">
                                <w:rPr>
                                  <w:rFonts w:ascii="Arial" w:eastAsia="Calibri" w:hAnsi="Arial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  <w:t xml:space="preserve">Postulación de Ponencias </w:t>
                              </w:r>
                            </w:p>
                            <w:p w14:paraId="0ACE9837" w14:textId="77777777" w:rsidR="00A844BA" w:rsidRDefault="00A844BA" w:rsidP="00A844BA">
                              <w:pPr>
                                <w:spacing w:after="0" w:line="257" w:lineRule="auto"/>
                                <w:jc w:val="right"/>
                                <w:rPr>
                                  <w:rFonts w:ascii="Arial" w:eastAsia="Calibri" w:hAnsi="Arial"/>
                                  <w:b/>
                                  <w:bCs/>
                                  <w:i/>
                                  <w:iCs/>
                                  <w:spacing w:val="10"/>
                                  <w:kern w:val="24"/>
                                  <w:sz w:val="36"/>
                                  <w:szCs w:val="3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i/>
                                  <w:iCs/>
                                  <w:spacing w:val="10"/>
                                  <w:kern w:val="24"/>
                                  <w:sz w:val="36"/>
                                  <w:szCs w:val="3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VI  LATINOSAN</w:t>
                              </w:r>
                            </w:p>
                            <w:p w14:paraId="32B2287C" w14:textId="77777777" w:rsidR="00A844BA" w:rsidRPr="00A844BA" w:rsidRDefault="00A844BA" w:rsidP="00A844BA">
                              <w:pPr>
                                <w:spacing w:after="0" w:line="257" w:lineRule="auto"/>
                                <w:jc w:val="right"/>
                                <w:rPr>
                                  <w:rFonts w:ascii="Arial" w:eastAsia="Calibri" w:hAnsi="Arial"/>
                                  <w:b/>
                                  <w:bCs/>
                                  <w:kern w:val="24"/>
                                  <w:sz w:val="26"/>
                                  <w:szCs w:val="2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A844BA">
                                <w:rPr>
                                  <w:rFonts w:ascii="Arial" w:eastAsia="Calibri" w:hAnsi="Arial"/>
                                  <w:b/>
                                  <w:bCs/>
                                  <w:kern w:val="24"/>
                                  <w:sz w:val="26"/>
                                  <w:szCs w:val="2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Bolivia 2022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9A6041" id="Grupo 9" o:spid="_x0000_s1026" style="position:absolute;margin-left:-37.8pt;margin-top:-32.65pt;width:529.5pt;height:120.2pt;z-index:251656704;mso-position-horizontal-relative:margin;mso-width-relative:margin" coordsize="65353,15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">
                <v:oval id="Elipse 2" o:spid="_x0000_s1027" style="position:absolute;left:6450;width:12416;height:12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" fillcolor="white [3212]" stroked="f" strokeweight="1pt">
                  <v:stroke joinstyle="miter"/>
                </v:oval>
                <v:roundrect id="Rectángulo: esquinas redondeadas 3" o:spid="_x0000_s1028" style="position:absolute;top:3264;width:65353;height:105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" fillcolor="#323e4f [2415]" stroked="f" strokeweight="1pt">
                  <v:stroke joinstyle="miter"/>
                </v:roundrect>
                <v:oval id="Elipse 4" o:spid="_x0000_s1029" style="position:absolute;left:5336;top:1735;width:13926;height:13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" fillcolor="white [3212]" stroked="f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30" type="#_x0000_t75" style="position:absolute;left:7322;top:1849;width:8864;height: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" filled="t" fillcolor="white [3212]">
                  <v:imagedata r:id="rId9" o:title="" cropbottom="14178f" cropleft="3483f" cropright="4538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39" o:spid="_x0000_s1031" type="#_x0000_t202" style="position:absolute;left:31031;top:3939;width:32531;height:9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3673A820" w14:textId="77777777" w:rsidR="002F6728" w:rsidRDefault="00A844BA" w:rsidP="00A844BA">
                        <w:pPr>
                          <w:spacing w:after="0" w:line="257" w:lineRule="auto"/>
                          <w:jc w:val="right"/>
                          <w:rPr>
                            <w:rFonts w:ascii="Arial" w:eastAsia="Calibri" w:hAnsi="Arial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 w:rsidRPr="000C3296">
                          <w:rPr>
                            <w:rFonts w:ascii="Arial" w:eastAsia="Calibri" w:hAnsi="Arial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</w:rPr>
                          <w:t xml:space="preserve">Convocatoria Abierta para </w:t>
                        </w:r>
                      </w:p>
                      <w:p w14:paraId="03FC8D8A" w14:textId="0E05999D" w:rsidR="00A844BA" w:rsidRPr="002F6728" w:rsidRDefault="00A844BA" w:rsidP="002F6728">
                        <w:pPr>
                          <w:spacing w:after="0" w:line="257" w:lineRule="auto"/>
                          <w:jc w:val="right"/>
                          <w:rPr>
                            <w:rFonts w:ascii="Arial" w:eastAsia="Calibri" w:hAnsi="Arial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 w:rsidRPr="000C3296">
                          <w:rPr>
                            <w:rFonts w:ascii="Arial" w:eastAsia="Calibri" w:hAnsi="Arial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</w:rPr>
                          <w:t xml:space="preserve">Postulación de Ponencias </w:t>
                        </w:r>
                      </w:p>
                      <w:p w14:paraId="0ACE9837" w14:textId="77777777" w:rsidR="00A844BA" w:rsidRDefault="00A844BA" w:rsidP="00A844BA">
                        <w:pPr>
                          <w:spacing w:after="0" w:line="257" w:lineRule="auto"/>
                          <w:jc w:val="right"/>
                          <w:rPr>
                            <w:rFonts w:ascii="Arial" w:eastAsia="Calibri" w:hAnsi="Arial"/>
                            <w:b/>
                            <w:bCs/>
                            <w:i/>
                            <w:iCs/>
                            <w:spacing w:val="10"/>
                            <w:kern w:val="24"/>
                            <w:sz w:val="36"/>
                            <w:szCs w:val="3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i/>
                            <w:iCs/>
                            <w:spacing w:val="10"/>
                            <w:kern w:val="24"/>
                            <w:sz w:val="36"/>
                            <w:szCs w:val="3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VI  LATINOSAN</w:t>
                        </w:r>
                      </w:p>
                      <w:p w14:paraId="32B2287C" w14:textId="77777777" w:rsidR="00A844BA" w:rsidRPr="00A844BA" w:rsidRDefault="00A844BA" w:rsidP="00A844BA">
                        <w:pPr>
                          <w:spacing w:after="0" w:line="257" w:lineRule="auto"/>
                          <w:jc w:val="right"/>
                          <w:rPr>
                            <w:rFonts w:ascii="Arial" w:eastAsia="Calibri" w:hAnsi="Arial"/>
                            <w:b/>
                            <w:bCs/>
                            <w:kern w:val="24"/>
                            <w:sz w:val="26"/>
                            <w:szCs w:val="2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A844BA">
                          <w:rPr>
                            <w:rFonts w:ascii="Arial" w:eastAsia="Calibri" w:hAnsi="Arial"/>
                            <w:b/>
                            <w:bCs/>
                            <w:kern w:val="24"/>
                            <w:sz w:val="26"/>
                            <w:szCs w:val="2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Bolivia 2022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FD718F">
        <w:rPr>
          <w:rFonts w:ascii="Arial" w:hAnsi="Arial" w:cs="Arial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A619421" wp14:editId="1E5A4816">
                <wp:simplePos x="0" y="0"/>
                <wp:positionH relativeFrom="column">
                  <wp:posOffset>1714500</wp:posOffset>
                </wp:positionH>
                <wp:positionV relativeFrom="paragraph">
                  <wp:posOffset>236220</wp:posOffset>
                </wp:positionV>
                <wp:extent cx="809083" cy="513907"/>
                <wp:effectExtent l="19050" t="0" r="29210" b="19685"/>
                <wp:wrapNone/>
                <wp:docPr id="1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083" cy="513907"/>
                          <a:chOff x="0" y="0"/>
                          <a:chExt cx="1143140" cy="726091"/>
                        </a:xfrm>
                      </wpg:grpSpPr>
                      <wps:wsp>
                        <wps:cNvPr id="7" name="Hexágono 7"/>
                        <wps:cNvSpPr/>
                        <wps:spPr>
                          <a:xfrm>
                            <a:off x="538261" y="0"/>
                            <a:ext cx="317241" cy="270588"/>
                          </a:xfrm>
                          <a:prstGeom prst="hexagon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33809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33809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33809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Hexágono 8"/>
                        <wps:cNvSpPr/>
                        <wps:spPr>
                          <a:xfrm>
                            <a:off x="825899" y="163312"/>
                            <a:ext cx="317241" cy="270588"/>
                          </a:xfrm>
                          <a:prstGeom prst="hexagon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4C2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4C2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4C2">
                                  <a:shade val="100000"/>
                                  <a:satMod val="115000"/>
                                </a:srgb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Hexágono 9"/>
                        <wps:cNvSpPr/>
                        <wps:spPr>
                          <a:xfrm>
                            <a:off x="539337" y="298380"/>
                            <a:ext cx="317241" cy="270588"/>
                          </a:xfrm>
                          <a:prstGeom prst="hexagon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EEEE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EEEE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EEEE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" name="Hexágono 11"/>
                        <wps:cNvSpPr/>
                        <wps:spPr>
                          <a:xfrm>
                            <a:off x="269669" y="455503"/>
                            <a:ext cx="317241" cy="270588"/>
                          </a:xfrm>
                          <a:prstGeom prst="hexagon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BC8A7E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BC8A7E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BC8A7E">
                                  <a:shade val="100000"/>
                                  <a:satMod val="115000"/>
                                </a:srgb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" name="Hexágono 12"/>
                        <wps:cNvSpPr/>
                        <wps:spPr>
                          <a:xfrm>
                            <a:off x="0" y="292554"/>
                            <a:ext cx="317241" cy="270588"/>
                          </a:xfrm>
                          <a:prstGeom prst="hexagon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D4644E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D4644E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D4644E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40DD10" id="Grupo 10" o:spid="_x0000_s1026" style="position:absolute;margin-left:135pt;margin-top:18.6pt;width:63.7pt;height:40.45pt;z-index:251661312" coordsize="11431,7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ágono 7" o:spid="_x0000_s1027" type="#_x0000_t9" style="position:absolute;left:5382;width:3173;height:2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" adj="4606" fillcolor="#154a5b" strokecolor="#e7e6e6 [3214]" strokeweight="1pt">
                  <v:fill color2="#2b84a0" rotate="t" angle="45" colors="0 #154a5b;.5 #236e85;1 #2b84a0" focus="100%" type="gradient"/>
                </v:shape>
                <v:shape id="Hexágono 8" o:spid="_x0000_s1028" type="#_x0000_t9" style="position:absolute;left:8258;top:1633;width:3173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" adj="4606" fillcolor="#006f78" strokecolor="#e7e6e6 [3214]" strokeweight="1pt">
                  <v:fill color2="#00c0d1" rotate="t" focusposition="1,1" focussize="" colors="0 #006f78;.5 #00a1af;1 #00c0d1" focus="100%" type="gradientRadial"/>
                </v:shape>
                <v:shape id="Hexágono 9" o:spid="_x0000_s1029" type="#_x0000_t9" style="position:absolute;left:5393;top:2983;width:3172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" adj="4606" fillcolor="#768c8b" strokecolor="#e7e6e6 [3214]" strokeweight="1pt">
                  <v:fill color2="#ccf0ee" rotate="t" angle="90" colors="0 #768c8b;.5 #abcac8;1 #ccf0ee" focus="100%" type="gradient"/>
                </v:shape>
                <v:shape id="Hexágono 11" o:spid="_x0000_s1030" type="#_x0000_t9" style="position:absolute;left:2696;top:4555;width:3173;height:2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" adj="4606" fillcolor="#6f4c44" strokecolor="#e7e6e6 [3214]" strokeweight="1pt">
                  <v:fill color2="#c18779" rotate="t" focusposition="1,1" focussize="" colors="0 #6f4c44;.5 #a17165;1 #c18779" focus="100%" type="gradientRadial"/>
                </v:shape>
                <v:shape id="Hexágono 12" o:spid="_x0000_s1031" type="#_x0000_t9" style="position:absolute;top:2925;width:3172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" adj="4606" fillcolor="#813324" strokecolor="#e7e6e6 [3214]" strokeweight="1pt">
                  <v:fill color2="#de5d44" rotate="t" angle="90" colors="0 #813324;.5 #ba4d38;1 #de5d44" focus="100%" type="gradient"/>
                </v:shape>
              </v:group>
            </w:pict>
          </mc:Fallback>
        </mc:AlternateContent>
      </w:r>
    </w:p>
    <w:p w14:paraId="467126CC" w14:textId="41467CD7" w:rsidR="00A844BA" w:rsidRDefault="00A844BA">
      <w:pPr>
        <w:rPr>
          <w:rFonts w:ascii="Arial" w:hAnsi="Arial" w:cs="Arial"/>
        </w:rPr>
      </w:pPr>
    </w:p>
    <w:p w14:paraId="1D8A3348" w14:textId="323367C0" w:rsidR="00A844BA" w:rsidRDefault="00A844BA">
      <w:pPr>
        <w:rPr>
          <w:rFonts w:ascii="Arial" w:hAnsi="Arial" w:cs="Arial"/>
        </w:rPr>
      </w:pPr>
    </w:p>
    <w:p w14:paraId="34F191B3" w14:textId="269B56DF" w:rsidR="00A844BA" w:rsidRDefault="00A844BA">
      <w:pPr>
        <w:rPr>
          <w:rFonts w:ascii="Arial" w:hAnsi="Arial" w:cs="Arial"/>
        </w:rPr>
      </w:pPr>
    </w:p>
    <w:p w14:paraId="4CFEEDCA" w14:textId="77777777" w:rsidR="0053432A" w:rsidRDefault="0053432A" w:rsidP="007A5F77">
      <w:pPr>
        <w:spacing w:after="100" w:afterAutospacing="1" w:line="240" w:lineRule="exact"/>
        <w:jc w:val="both"/>
        <w:rPr>
          <w:rFonts w:ascii="Arial" w:hAnsi="Arial" w:cs="Arial"/>
          <w:lang w:val="es-CO"/>
        </w:rPr>
      </w:pPr>
    </w:p>
    <w:p w14:paraId="3C432B36" w14:textId="5B1925E4" w:rsidR="00817004" w:rsidRDefault="00817004" w:rsidP="00817004">
      <w:pPr>
        <w:spacing w:after="100" w:afterAutospacing="1" w:line="240" w:lineRule="exact"/>
        <w:jc w:val="both"/>
        <w:rPr>
          <w:rFonts w:ascii="Arial" w:hAnsi="Arial" w:cs="Arial"/>
          <w:lang w:val="es-CO"/>
        </w:rPr>
      </w:pPr>
      <w:r w:rsidRPr="007A5F77">
        <w:rPr>
          <w:rFonts w:ascii="Arial" w:hAnsi="Arial" w:cs="Arial"/>
          <w:lang w:val="es-CO"/>
        </w:rPr>
        <w:t>E</w:t>
      </w:r>
      <w:r w:rsidR="002C4B2E">
        <w:rPr>
          <w:rFonts w:ascii="Arial" w:hAnsi="Arial" w:cs="Arial"/>
          <w:lang w:val="es-CO"/>
        </w:rPr>
        <w:t xml:space="preserve">n el marco de la organización </w:t>
      </w:r>
      <w:r w:rsidRPr="007A5F77">
        <w:rPr>
          <w:rFonts w:ascii="Arial" w:hAnsi="Arial" w:cs="Arial"/>
          <w:lang w:val="es-CO"/>
        </w:rPr>
        <w:t xml:space="preserve">de la VI Conferencia </w:t>
      </w:r>
      <w:r>
        <w:rPr>
          <w:rFonts w:ascii="Arial" w:hAnsi="Arial" w:cs="Arial"/>
          <w:lang w:val="es-CO"/>
        </w:rPr>
        <w:t>Latinoamericana de Saneamiento LATINOS</w:t>
      </w:r>
      <w:r w:rsidR="00DD31E4">
        <w:rPr>
          <w:rFonts w:ascii="Arial" w:hAnsi="Arial" w:cs="Arial"/>
          <w:lang w:val="es-CO"/>
        </w:rPr>
        <w:t>AN</w:t>
      </w:r>
      <w:r w:rsidR="00965DA5">
        <w:rPr>
          <w:rFonts w:ascii="Arial" w:hAnsi="Arial" w:cs="Arial"/>
          <w:lang w:val="es-CO"/>
        </w:rPr>
        <w:t xml:space="preserve"> </w:t>
      </w:r>
      <w:r w:rsidR="00965DA5" w:rsidRPr="00FB7BF1">
        <w:rPr>
          <w:rFonts w:ascii="Arial" w:hAnsi="Arial" w:cs="Arial"/>
          <w:lang w:val="es-CO"/>
        </w:rPr>
        <w:t>“Saneamiento, un llamado a la Acción”</w:t>
      </w:r>
      <w:r w:rsidRPr="00FB7BF1">
        <w:rPr>
          <w:rFonts w:ascii="Arial" w:hAnsi="Arial" w:cs="Arial"/>
          <w:lang w:val="es-CO"/>
        </w:rPr>
        <w:t xml:space="preserve">, a realizarse en </w:t>
      </w:r>
      <w:r w:rsidRPr="00FB7BF1">
        <w:rPr>
          <w:rFonts w:ascii="Arial" w:hAnsi="Arial" w:cs="Arial"/>
          <w:b/>
          <w:bCs/>
          <w:lang w:val="es-CO"/>
        </w:rPr>
        <w:t>la Ciudad de Cochabamba, Bolivia los días 05</w:t>
      </w:r>
      <w:r w:rsidR="009E12C8" w:rsidRPr="00FB7BF1">
        <w:rPr>
          <w:rFonts w:ascii="Arial" w:hAnsi="Arial" w:cs="Arial"/>
          <w:b/>
          <w:bCs/>
          <w:lang w:val="es-CO"/>
        </w:rPr>
        <w:t xml:space="preserve"> y </w:t>
      </w:r>
      <w:r w:rsidRPr="00FB7BF1">
        <w:rPr>
          <w:rFonts w:ascii="Arial" w:hAnsi="Arial" w:cs="Arial"/>
          <w:b/>
          <w:bCs/>
          <w:lang w:val="es-CO"/>
        </w:rPr>
        <w:t>06 de octubre</w:t>
      </w:r>
      <w:r w:rsidRPr="00FB7BF1">
        <w:rPr>
          <w:rFonts w:ascii="Arial" w:hAnsi="Arial" w:cs="Arial"/>
          <w:lang w:val="es-CO"/>
        </w:rPr>
        <w:t xml:space="preserve">, lanza la presente convocatoria abierta para </w:t>
      </w:r>
      <w:r w:rsidR="00016CB8" w:rsidRPr="00FB7BF1">
        <w:rPr>
          <w:rFonts w:ascii="Arial" w:hAnsi="Arial" w:cs="Arial"/>
          <w:lang w:val="es-CO"/>
        </w:rPr>
        <w:t xml:space="preserve">la presentación de </w:t>
      </w:r>
      <w:r w:rsidRPr="00FB7BF1">
        <w:rPr>
          <w:rFonts w:ascii="Arial" w:hAnsi="Arial" w:cs="Arial"/>
          <w:lang w:val="es-CO"/>
        </w:rPr>
        <w:t xml:space="preserve">ponencias, las que de ser seleccionadas formarán parte de las sesiones de la Conferencia en </w:t>
      </w:r>
      <w:r w:rsidR="00531AF6" w:rsidRPr="00FB7BF1">
        <w:rPr>
          <w:rFonts w:ascii="Arial" w:hAnsi="Arial" w:cs="Arial"/>
          <w:lang w:val="es-CO"/>
        </w:rPr>
        <w:t>el eje estratégico</w:t>
      </w:r>
      <w:r w:rsidRPr="00FB7BF1">
        <w:rPr>
          <w:rFonts w:ascii="Arial" w:hAnsi="Arial" w:cs="Arial"/>
          <w:lang w:val="es-CO"/>
        </w:rPr>
        <w:t xml:space="preserve"> al que correspondan.</w:t>
      </w:r>
    </w:p>
    <w:p w14:paraId="77DD80B8" w14:textId="0BDCFBCE" w:rsidR="00817004" w:rsidRPr="007A5F77" w:rsidRDefault="00817004" w:rsidP="00817004">
      <w:pPr>
        <w:spacing w:after="100" w:afterAutospacing="1" w:line="240" w:lineRule="exact"/>
        <w:jc w:val="both"/>
        <w:rPr>
          <w:rFonts w:ascii="Arial" w:hAnsi="Arial" w:cs="Arial"/>
          <w:lang w:val="es-CO"/>
        </w:rPr>
      </w:pPr>
      <w:r w:rsidRPr="007A5F77">
        <w:rPr>
          <w:rFonts w:ascii="Arial" w:hAnsi="Arial" w:cs="Arial"/>
          <w:lang w:val="es-CO"/>
        </w:rPr>
        <w:t>En ese sentido, la VI Conferencia L</w:t>
      </w:r>
      <w:r>
        <w:rPr>
          <w:rFonts w:ascii="Arial" w:hAnsi="Arial" w:cs="Arial"/>
          <w:lang w:val="es-CO"/>
        </w:rPr>
        <w:t>ATINOSAN,</w:t>
      </w:r>
      <w:r w:rsidRPr="007A5F77">
        <w:rPr>
          <w:rFonts w:ascii="Arial" w:hAnsi="Arial" w:cs="Arial"/>
          <w:lang w:val="es-CO"/>
        </w:rPr>
        <w:t xml:space="preserve"> invita a aquellas personas </w:t>
      </w:r>
      <w:r w:rsidR="00531AF6">
        <w:rPr>
          <w:rFonts w:ascii="Arial" w:hAnsi="Arial" w:cs="Arial"/>
          <w:lang w:val="es-CO"/>
        </w:rPr>
        <w:t xml:space="preserve">e instituciones </w:t>
      </w:r>
      <w:r w:rsidRPr="007A5F77">
        <w:rPr>
          <w:rFonts w:ascii="Arial" w:hAnsi="Arial" w:cs="Arial"/>
          <w:lang w:val="es-CO"/>
        </w:rPr>
        <w:t xml:space="preserve">con experiencia relevante en el sector, investigador o ejecutor de proyectos a participar con una ponencia en cualquiera de los temas programados en la Conferencia. </w:t>
      </w:r>
    </w:p>
    <w:p w14:paraId="07A00557" w14:textId="612659D2" w:rsidR="00817004" w:rsidRDefault="00817004" w:rsidP="00817004">
      <w:pPr>
        <w:pStyle w:val="NormalWeb"/>
        <w:spacing w:before="0" w:beforeAutospacing="0" w:after="0" w:afterAutospacing="0" w:line="276" w:lineRule="auto"/>
        <w:jc w:val="both"/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</w:pPr>
      <w:r w:rsidRPr="003331ED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Las interesadas y los interesados son bienvenid</w:t>
      </w:r>
      <w:r w:rsidR="00EB527F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o</w:t>
      </w:r>
      <w:r w:rsidRPr="003331ED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s a enviar un resumen, el cual será revisado por </w:t>
      </w:r>
      <w:r w:rsidR="00531AF6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Lectores Temáticos y el</w:t>
      </w:r>
      <w:r w:rsidRPr="003331ED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 Comité Científico LATINOSAN (CCL). La fecha límite para enviar el </w:t>
      </w:r>
      <w:r w:rsidRPr="00FB7BF1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resumen es el </w:t>
      </w:r>
      <w:r w:rsidR="00663906" w:rsidRPr="00FB7BF1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3</w:t>
      </w:r>
      <w:r w:rsidR="00C31295" w:rsidRPr="00FB7BF1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1</w:t>
      </w:r>
      <w:r w:rsidRPr="00FB7BF1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 de mayo 2022.</w:t>
      </w:r>
    </w:p>
    <w:p w14:paraId="20F97CB3" w14:textId="77777777" w:rsidR="00817004" w:rsidRPr="003331ED" w:rsidRDefault="00817004" w:rsidP="00817004">
      <w:pPr>
        <w:pStyle w:val="NormalWeb"/>
        <w:spacing w:before="0" w:beforeAutospacing="0" w:after="0" w:afterAutospacing="0" w:line="276" w:lineRule="auto"/>
        <w:jc w:val="both"/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</w:pPr>
    </w:p>
    <w:p w14:paraId="1E31AB4F" w14:textId="3E0AEFC2" w:rsidR="00817004" w:rsidRPr="009565BE" w:rsidRDefault="00531AF6" w:rsidP="00817004">
      <w:pPr>
        <w:pStyle w:val="NormalWeb"/>
        <w:spacing w:before="0" w:beforeAutospacing="0" w:after="0" w:afterAutospacing="0" w:line="276" w:lineRule="auto"/>
        <w:jc w:val="both"/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</w:pPr>
      <w:r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Las ponencias</w:t>
      </w:r>
      <w:r w:rsidR="00817004" w:rsidRPr="009565BE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 deben abordar al menos uno de los temas de la VI LATINOSAN 2022 que se </w:t>
      </w:r>
      <w:r w:rsidRPr="00FB7C65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detallan</w:t>
      </w:r>
      <w:r w:rsidR="00817004" w:rsidRPr="00FB7C65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 </w:t>
      </w:r>
      <w:r w:rsidR="0007056A" w:rsidRPr="00FB7C65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en el Anexo 1 de</w:t>
      </w:r>
      <w:r w:rsidR="00817004" w:rsidRPr="00FB7C65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 esta convocatoria. Las propuestas </w:t>
      </w:r>
      <w:r w:rsidRPr="00FB7C65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deberán estar alineadas a los siguientes ejes estratégicos</w:t>
      </w:r>
      <w:r w:rsidR="000205A1" w:rsidRPr="00FB7C65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 (que se describen brevemente en el Anexo 2)</w:t>
      </w:r>
      <w:r w:rsidR="000205A1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 </w:t>
      </w:r>
      <w:r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y </w:t>
      </w:r>
      <w:r w:rsidR="00161817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ejes </w:t>
      </w:r>
      <w:r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transversales</w:t>
      </w:r>
      <w:r w:rsidR="00FB7C65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.</w:t>
      </w:r>
      <w:r w:rsidR="0007056A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 </w:t>
      </w:r>
    </w:p>
    <w:p w14:paraId="4BD06070" w14:textId="484D1822" w:rsidR="000378EE" w:rsidRPr="009565BE" w:rsidRDefault="000378EE" w:rsidP="00817004">
      <w:pPr>
        <w:pStyle w:val="NormalWeb"/>
        <w:spacing w:before="0" w:beforeAutospacing="0" w:after="0" w:afterAutospacing="0" w:line="276" w:lineRule="auto"/>
        <w:jc w:val="both"/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</w:pPr>
    </w:p>
    <w:p w14:paraId="769E6288" w14:textId="4013B0AE" w:rsidR="002C33DD" w:rsidRDefault="006033D6" w:rsidP="006033D6">
      <w:pPr>
        <w:pStyle w:val="NormalWeb"/>
        <w:tabs>
          <w:tab w:val="center" w:pos="4136"/>
          <w:tab w:val="left" w:pos="6699"/>
        </w:tabs>
        <w:spacing w:before="0" w:beforeAutospacing="0" w:after="390" w:afterAutospacing="0" w:line="276" w:lineRule="auto"/>
        <w:ind w:left="-567"/>
        <w:jc w:val="right"/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</w:pPr>
      <w:r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object w:dxaOrig="15681" w:dyaOrig="5848" w14:anchorId="4A24DEBF">
          <v:shape id="_x0000_i1025" type="#_x0000_t75" style="width:438.25pt;height:200.35pt" o:ole="">
            <v:imagedata r:id="rId10" o:title=""/>
          </v:shape>
          <o:OLEObject Type="Embed" ProgID="Excel.Sheet.12" ShapeID="_x0000_i1025" DrawAspect="Content" ObjectID="_1711818100" r:id="rId11"/>
        </w:object>
      </w:r>
    </w:p>
    <w:p w14:paraId="7B6BDDE2" w14:textId="742C2295" w:rsidR="002C33DD" w:rsidRDefault="002C33DD" w:rsidP="00817004">
      <w:pPr>
        <w:pStyle w:val="NormalWeb"/>
        <w:spacing w:before="0" w:beforeAutospacing="0" w:after="390" w:afterAutospacing="0" w:line="276" w:lineRule="auto"/>
        <w:jc w:val="both"/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</w:pPr>
    </w:p>
    <w:p w14:paraId="2593CEB3" w14:textId="1598BA40" w:rsidR="00817004" w:rsidRDefault="00817004" w:rsidP="007A5F77">
      <w:pPr>
        <w:spacing w:after="100" w:afterAutospacing="1" w:line="240" w:lineRule="exact"/>
        <w:jc w:val="both"/>
        <w:rPr>
          <w:rFonts w:ascii="Arial" w:hAnsi="Arial" w:cs="Arial"/>
          <w:lang w:val="es-CO"/>
        </w:rPr>
        <w:sectPr w:rsidR="00817004" w:rsidSect="00817004">
          <w:headerReference w:type="default" r:id="rId12"/>
          <w:footerReference w:type="default" r:id="rId13"/>
          <w:pgSz w:w="12242" w:h="15842" w:code="1"/>
          <w:pgMar w:top="1418" w:right="1701" w:bottom="1418" w:left="1701" w:header="709" w:footer="709" w:gutter="0"/>
          <w:cols w:space="708"/>
          <w:docGrid w:linePitch="360"/>
        </w:sectPr>
      </w:pPr>
    </w:p>
    <w:p w14:paraId="3713FA51" w14:textId="6FC44E2F" w:rsidR="000378EE" w:rsidRPr="00C24A77" w:rsidRDefault="000378EE" w:rsidP="008B0CD8">
      <w:pPr>
        <w:pStyle w:val="NormalWeb"/>
        <w:numPr>
          <w:ilvl w:val="0"/>
          <w:numId w:val="1"/>
        </w:numPr>
        <w:spacing w:before="0" w:beforeAutospacing="0" w:after="360" w:afterAutospacing="0" w:line="276" w:lineRule="auto"/>
        <w:ind w:left="714" w:hanging="357"/>
        <w:jc w:val="both"/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</w:pPr>
      <w:r w:rsidRPr="00C24A77"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lastRenderedPageBreak/>
        <w:t>Directrices de aplicación</w:t>
      </w:r>
    </w:p>
    <w:p w14:paraId="150DB267" w14:textId="4CDFC255" w:rsidR="008B0CD8" w:rsidRDefault="000378EE" w:rsidP="008B0CD8">
      <w:pPr>
        <w:pStyle w:val="NormalWeb"/>
        <w:spacing w:before="0" w:beforeAutospacing="0" w:after="360" w:afterAutospacing="0" w:line="276" w:lineRule="auto"/>
        <w:jc w:val="both"/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</w:pPr>
      <w:r w:rsidRPr="00BC459B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El resumen </w:t>
      </w:r>
      <w:r w:rsidR="00531AF6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puede enviarse en español, inglés, francés o portugués;</w:t>
      </w:r>
      <w:r w:rsidRPr="00BC459B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 </w:t>
      </w:r>
      <w:r w:rsidR="00531AF6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debe incluir sólo</w:t>
      </w:r>
      <w:r w:rsidRPr="00BC459B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 texto (sin gráficos</w:t>
      </w:r>
      <w:r w:rsidR="00034B06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 ni tablas</w:t>
      </w:r>
      <w:r w:rsidRPr="00BC459B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) y </w:t>
      </w:r>
      <w:r w:rsidR="00161817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remitirse</w:t>
      </w:r>
      <w:r w:rsidRPr="00BC459B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 en </w:t>
      </w:r>
      <w:r w:rsidR="00A508B7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los siguientes formatos</w:t>
      </w:r>
      <w:r w:rsidR="00531AF6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 (Formulario A y Formulario B)</w:t>
      </w:r>
      <w:r w:rsidR="008B0CD8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, </w:t>
      </w:r>
      <w:r w:rsidR="00161817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pudiéndose llenar</w:t>
      </w:r>
      <w:r w:rsidR="008B0CD8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 directamente en esta versión editable, o también en los formatos en Word que </w:t>
      </w:r>
      <w:r w:rsidR="00161817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se pueden descargar</w:t>
      </w:r>
      <w:r w:rsidR="008B0CD8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. </w:t>
      </w:r>
    </w:p>
    <w:p w14:paraId="39E728AC" w14:textId="2A7359FD" w:rsidR="00432718" w:rsidRDefault="00DD6F8B" w:rsidP="002A369E">
      <w:pPr>
        <w:pStyle w:val="NormalWeb"/>
        <w:spacing w:before="0" w:beforeAutospacing="0" w:after="120" w:afterAutospacing="0" w:line="276" w:lineRule="auto"/>
        <w:jc w:val="center"/>
        <w:rPr>
          <w:rFonts w:ascii="Arial" w:hAnsi="Arial" w:cs="Arial"/>
          <w:b/>
          <w:bCs/>
          <w:color w:val="338098"/>
          <w:lang w:val="es-ES"/>
        </w:rPr>
      </w:pPr>
      <w:r w:rsidRPr="003B2DAE">
        <w:rPr>
          <w:rFonts w:ascii="Arial" w:hAnsi="Arial" w:cs="Arial"/>
          <w:b/>
          <w:bCs/>
          <w:color w:val="338098"/>
          <w:sz w:val="22"/>
          <w:szCs w:val="22"/>
          <w:lang w:val="es-ES"/>
        </w:rPr>
        <w:t>Formulario</w:t>
      </w:r>
      <w:r w:rsidR="00B527F9" w:rsidRPr="003B2DAE">
        <w:rPr>
          <w:rFonts w:ascii="Arial" w:hAnsi="Arial" w:cs="Arial"/>
          <w:b/>
          <w:bCs/>
          <w:color w:val="338098"/>
          <w:sz w:val="22"/>
          <w:szCs w:val="22"/>
          <w:lang w:val="es-ES"/>
        </w:rPr>
        <w:t xml:space="preserve"> A -</w:t>
      </w:r>
      <w:r w:rsidRPr="003B2DAE">
        <w:rPr>
          <w:rFonts w:ascii="Arial" w:hAnsi="Arial" w:cs="Arial"/>
          <w:b/>
          <w:bCs/>
          <w:color w:val="338098"/>
          <w:sz w:val="22"/>
          <w:szCs w:val="22"/>
          <w:lang w:val="es-ES"/>
        </w:rPr>
        <w:t xml:space="preserve"> Presentación de Resumen</w:t>
      </w:r>
      <w:bookmarkStart w:id="0" w:name="_MON_1711818062"/>
      <w:bookmarkEnd w:id="0"/>
      <w:r w:rsidR="00A27F68">
        <w:rPr>
          <w:noProof/>
        </w:rPr>
        <w:object w:dxaOrig="11346" w:dyaOrig="13958" w14:anchorId="63187DA4">
          <v:shape id="_x0000_i1031" type="#_x0000_t75" style="width:420.1pt;height:517.75pt" o:ole="">
            <v:imagedata r:id="rId14" o:title=""/>
          </v:shape>
          <o:OLEObject Type="Embed" ProgID="Excel.Sheet.12" ShapeID="_x0000_i1031" DrawAspect="Content" ObjectID="_1711818101" r:id="rId15"/>
        </w:object>
      </w:r>
    </w:p>
    <w:p w14:paraId="2C51F988" w14:textId="77777777" w:rsidR="00432718" w:rsidRDefault="00432718" w:rsidP="00B527F9">
      <w:pPr>
        <w:jc w:val="center"/>
        <w:rPr>
          <w:rFonts w:ascii="Arial" w:hAnsi="Arial" w:cs="Arial"/>
          <w:b/>
          <w:bCs/>
          <w:color w:val="338098"/>
          <w:lang w:val="es-ES"/>
        </w:rPr>
      </w:pPr>
    </w:p>
    <w:p w14:paraId="5AB876A1" w14:textId="77777777" w:rsidR="002A369E" w:rsidRDefault="002A369E" w:rsidP="00B527F9">
      <w:pPr>
        <w:jc w:val="center"/>
        <w:rPr>
          <w:rFonts w:ascii="Arial" w:hAnsi="Arial" w:cs="Arial"/>
          <w:b/>
          <w:bCs/>
          <w:color w:val="338098"/>
          <w:lang w:val="es-ES"/>
        </w:rPr>
      </w:pPr>
    </w:p>
    <w:p w14:paraId="68CA9DDC" w14:textId="77777777" w:rsidR="002A369E" w:rsidRDefault="002A369E" w:rsidP="00B527F9">
      <w:pPr>
        <w:jc w:val="center"/>
        <w:rPr>
          <w:rFonts w:ascii="Arial" w:hAnsi="Arial" w:cs="Arial"/>
          <w:b/>
          <w:bCs/>
          <w:color w:val="338098"/>
          <w:lang w:val="es-ES"/>
        </w:rPr>
      </w:pPr>
    </w:p>
    <w:p w14:paraId="1F9A8836" w14:textId="71ABD9AC" w:rsidR="00B527F9" w:rsidRPr="00C24A77" w:rsidRDefault="00B527F9" w:rsidP="00B527F9">
      <w:pPr>
        <w:jc w:val="center"/>
        <w:rPr>
          <w:rFonts w:ascii="Arial" w:hAnsi="Arial" w:cs="Arial"/>
          <w:b/>
          <w:bCs/>
          <w:color w:val="338098"/>
          <w:lang w:val="es-ES"/>
        </w:rPr>
      </w:pPr>
      <w:r w:rsidRPr="00C24A77">
        <w:rPr>
          <w:rFonts w:ascii="Arial" w:hAnsi="Arial" w:cs="Arial"/>
          <w:b/>
          <w:bCs/>
          <w:color w:val="338098"/>
          <w:lang w:val="es-ES"/>
        </w:rPr>
        <w:t>Formulario</w:t>
      </w:r>
      <w:r>
        <w:rPr>
          <w:rFonts w:ascii="Arial" w:hAnsi="Arial" w:cs="Arial"/>
          <w:b/>
          <w:bCs/>
          <w:color w:val="338098"/>
          <w:lang w:val="es-ES"/>
        </w:rPr>
        <w:t xml:space="preserve"> B –</w:t>
      </w:r>
      <w:r w:rsidRPr="00C24A77">
        <w:rPr>
          <w:rFonts w:ascii="Arial" w:hAnsi="Arial" w:cs="Arial"/>
          <w:b/>
          <w:bCs/>
          <w:color w:val="338098"/>
          <w:lang w:val="es-ES"/>
        </w:rPr>
        <w:t xml:space="preserve"> </w:t>
      </w:r>
      <w:r>
        <w:rPr>
          <w:rFonts w:ascii="Arial" w:hAnsi="Arial" w:cs="Arial"/>
          <w:b/>
          <w:bCs/>
          <w:color w:val="338098"/>
          <w:lang w:val="es-ES"/>
        </w:rPr>
        <w:t>Resumen de la Ponencia</w:t>
      </w:r>
    </w:p>
    <w:p w14:paraId="7940D9CB" w14:textId="2B180120" w:rsidR="00B527F9" w:rsidRDefault="002A369E" w:rsidP="00FB78CB">
      <w:pPr>
        <w:ind w:left="-426"/>
        <w:jc w:val="center"/>
        <w:rPr>
          <w:rFonts w:ascii="Arial" w:hAnsi="Arial" w:cs="Arial"/>
          <w:lang w:val="es-CO"/>
        </w:rPr>
      </w:pPr>
      <w:r>
        <w:rPr>
          <w:noProof/>
        </w:rPr>
        <w:object w:dxaOrig="12530" w:dyaOrig="13942" w14:anchorId="12987FFD">
          <v:shape id="_x0000_i1027" type="#_x0000_t75" style="width:477.7pt;height:529.65pt" o:ole="">
            <v:imagedata r:id="rId16" o:title=""/>
          </v:shape>
          <o:OLEObject Type="Embed" ProgID="Excel.Sheet.12" ShapeID="_x0000_i1027" DrawAspect="Content" ObjectID="_1711818102" r:id="rId17"/>
        </w:object>
      </w:r>
    </w:p>
    <w:p w14:paraId="79F756C4" w14:textId="77777777" w:rsidR="00432718" w:rsidRDefault="00432718" w:rsidP="00432718">
      <w:pPr>
        <w:pStyle w:val="NormalWeb"/>
        <w:spacing w:before="0" w:beforeAutospacing="0" w:after="320" w:afterAutospacing="0" w:line="310" w:lineRule="exact"/>
        <w:ind w:left="714"/>
        <w:jc w:val="both"/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</w:pPr>
    </w:p>
    <w:p w14:paraId="4BAD2C21" w14:textId="77777777" w:rsidR="00432718" w:rsidRDefault="00432718" w:rsidP="00432718">
      <w:pPr>
        <w:pStyle w:val="NormalWeb"/>
        <w:spacing w:before="0" w:beforeAutospacing="0" w:after="320" w:afterAutospacing="0" w:line="310" w:lineRule="exact"/>
        <w:ind w:left="714"/>
        <w:jc w:val="both"/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</w:pPr>
    </w:p>
    <w:p w14:paraId="3B45DBC4" w14:textId="20C89FF5" w:rsidR="00D47D5F" w:rsidRPr="00D47D5F" w:rsidRDefault="00D47D5F" w:rsidP="00A46344">
      <w:pPr>
        <w:pStyle w:val="NormalWeb"/>
        <w:numPr>
          <w:ilvl w:val="0"/>
          <w:numId w:val="1"/>
        </w:numPr>
        <w:spacing w:before="0" w:beforeAutospacing="0" w:after="320" w:afterAutospacing="0" w:line="310" w:lineRule="exact"/>
        <w:ind w:left="714" w:hanging="357"/>
        <w:jc w:val="both"/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</w:pPr>
      <w:r w:rsidRPr="00D47D5F"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 xml:space="preserve">Proceso de envío </w:t>
      </w:r>
      <w:r w:rsidR="0007056A"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 xml:space="preserve">y revisión </w:t>
      </w:r>
      <w:r w:rsidRPr="00D47D5F"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 xml:space="preserve">de </w:t>
      </w:r>
      <w:r w:rsidR="0007056A"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>ponencias</w:t>
      </w:r>
    </w:p>
    <w:p w14:paraId="020CC80C" w14:textId="00D243C9" w:rsidR="00D47D5F" w:rsidRDefault="00D47D5F" w:rsidP="000205A1">
      <w:pPr>
        <w:pStyle w:val="NormalWeb"/>
        <w:numPr>
          <w:ilvl w:val="0"/>
          <w:numId w:val="10"/>
        </w:numPr>
        <w:spacing w:before="0" w:beforeAutospacing="0" w:after="0" w:afterAutospacing="0" w:line="310" w:lineRule="exact"/>
        <w:jc w:val="both"/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</w:pPr>
      <w:r w:rsidRPr="00D47D5F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Los resúmenes deben cumplir con los requisitos anteriores y deben enviarse </w:t>
      </w:r>
      <w:r w:rsidR="00C93937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a</w:t>
      </w:r>
      <w:r w:rsidRPr="00D47D5F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l </w:t>
      </w:r>
      <w:r w:rsidR="00F24021" w:rsidRPr="00541808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correo electrónico: </w:t>
      </w:r>
      <w:hyperlink r:id="rId18" w:history="1">
        <w:r w:rsidR="00C93937" w:rsidRPr="00541808">
          <w:rPr>
            <w:rStyle w:val="Hipervnculo"/>
            <w:rFonts w:ascii="Arial" w:eastAsiaTheme="minorHAnsi" w:hAnsi="Arial" w:cs="Arial"/>
            <w:sz w:val="22"/>
            <w:szCs w:val="22"/>
            <w:lang w:val="es-CO" w:eastAsia="en-US"/>
          </w:rPr>
          <w:t>PonenciasVILatinosanBolivia@gmail.com</w:t>
        </w:r>
      </w:hyperlink>
      <w:r w:rsidR="00C93937" w:rsidRPr="00541808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; o a través del sistema de envío en línea que será habilitado en la Plataforma de la Conferencia.</w:t>
      </w:r>
    </w:p>
    <w:p w14:paraId="3F631FAB" w14:textId="10F27C4E" w:rsidR="00D47D5F" w:rsidRPr="00D47D5F" w:rsidRDefault="00D47D5F" w:rsidP="000205A1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 w:line="310" w:lineRule="exact"/>
        <w:jc w:val="both"/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</w:pPr>
      <w:r w:rsidRPr="00D47D5F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Una vez enviado</w:t>
      </w:r>
      <w:r w:rsidR="0048589C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,</w:t>
      </w:r>
      <w:r w:rsidRPr="00D47D5F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 su resumen será revisado por </w:t>
      </w:r>
      <w:r w:rsidR="0048589C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los Lectores Temáticos y </w:t>
      </w:r>
      <w:r w:rsidRPr="00D47D5F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el Comité Científico L</w:t>
      </w:r>
      <w:r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ATINOSAN</w:t>
      </w:r>
      <w:r w:rsidRPr="00D47D5F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 (CCL).</w:t>
      </w:r>
    </w:p>
    <w:p w14:paraId="58C2BC83" w14:textId="36994DC0" w:rsidR="00D47D5F" w:rsidRPr="00D47D5F" w:rsidRDefault="00D47D5F" w:rsidP="000205A1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 w:line="310" w:lineRule="exact"/>
        <w:jc w:val="both"/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</w:pPr>
      <w:r w:rsidRPr="00D47D5F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Si el resumen es </w:t>
      </w:r>
      <w:r w:rsidR="003C1A30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elegido en la primera etapa de </w:t>
      </w:r>
      <w:r w:rsidR="0009052A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preselección</w:t>
      </w:r>
      <w:r w:rsidRPr="00D47D5F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, </w:t>
      </w:r>
      <w:r w:rsidR="003C1A30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la </w:t>
      </w:r>
      <w:r w:rsidR="00C93937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C</w:t>
      </w:r>
      <w:r w:rsidR="003C1A30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oordinación del </w:t>
      </w:r>
      <w:r w:rsidRPr="00D47D5F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CCL se pondrá en contacto con el autor principal, a la dirección de contacto proporcionada. En caso de no ser seleccionado el resumen, esto será igualmente comunicado.</w:t>
      </w:r>
    </w:p>
    <w:p w14:paraId="41C6D2D1" w14:textId="1F317B45" w:rsidR="00D47D5F" w:rsidRPr="00D47D5F" w:rsidRDefault="00D47D5F" w:rsidP="000205A1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 w:line="310" w:lineRule="exact"/>
        <w:jc w:val="both"/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</w:pPr>
      <w:r w:rsidRPr="00D47D5F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Si el resumen es aceptado, el autor o los autores deberán elaborar y presentar la ponencia completa</w:t>
      </w:r>
      <w:r w:rsidR="00EB527F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, de acuerdo con las directrices que se compartirán oportunamente para este efecto</w:t>
      </w:r>
      <w:r w:rsidRPr="00D47D5F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.</w:t>
      </w:r>
    </w:p>
    <w:p w14:paraId="039284FB" w14:textId="57053730" w:rsidR="00D47D5F" w:rsidRDefault="00D47D5F" w:rsidP="000205A1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360" w:afterAutospacing="0" w:line="310" w:lineRule="exact"/>
        <w:jc w:val="both"/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</w:pPr>
      <w:r w:rsidRPr="00541808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Si su ponencia completa es aceptada, </w:t>
      </w:r>
      <w:r w:rsidR="0048589C" w:rsidRPr="00541808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el autor o </w:t>
      </w:r>
      <w:r w:rsidRPr="00541808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los autores podrán registrarse y confirmar su asistencia a la VI Conferencia LATINOSAN</w:t>
      </w:r>
      <w:r w:rsidR="00F70FB1" w:rsidRPr="00541808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 en la P</w:t>
      </w:r>
      <w:r w:rsidR="00034B06" w:rsidRPr="00541808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lataforma</w:t>
      </w:r>
      <w:r w:rsidR="00F70FB1" w:rsidRPr="00541808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 de la Conferencia</w:t>
      </w:r>
      <w:r w:rsidR="007C4B90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. </w:t>
      </w:r>
      <w:r w:rsidR="003C59F5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La Secretaría Técnica de la LATINOSAN analizará y </w:t>
      </w:r>
      <w:r w:rsidR="003C59F5" w:rsidRPr="007C4B90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comunicará </w:t>
      </w:r>
      <w:r w:rsidR="003C59F5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en esta etapa si su participación puede ser patrocinada por la VI Conferencia.</w:t>
      </w:r>
    </w:p>
    <w:p w14:paraId="49941166" w14:textId="77777777" w:rsidR="00A759F9" w:rsidRPr="00A759F9" w:rsidRDefault="00A759F9" w:rsidP="00A46344">
      <w:pPr>
        <w:pStyle w:val="NormalWeb"/>
        <w:numPr>
          <w:ilvl w:val="0"/>
          <w:numId w:val="1"/>
        </w:numPr>
        <w:spacing w:before="0" w:beforeAutospacing="0" w:after="320" w:afterAutospacing="0" w:line="310" w:lineRule="exact"/>
        <w:ind w:left="714" w:hanging="357"/>
        <w:jc w:val="both"/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</w:pPr>
      <w:r w:rsidRPr="00A759F9"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>Aspectos a ser evaluados en el resumen</w:t>
      </w:r>
    </w:p>
    <w:p w14:paraId="506C54B0" w14:textId="09D328EB" w:rsidR="00A759F9" w:rsidRPr="00A759F9" w:rsidRDefault="00A759F9" w:rsidP="00A46344">
      <w:pPr>
        <w:pStyle w:val="NormalWeb"/>
        <w:spacing w:before="0" w:beforeAutospacing="0" w:after="240" w:afterAutospacing="0" w:line="310" w:lineRule="exact"/>
        <w:jc w:val="both"/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</w:pPr>
      <w:r w:rsidRPr="00A759F9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Los resúmenes serán evaluados y aceptados en función de su relevancia, así como de su calidad científica. El Comité Científico </w:t>
      </w:r>
      <w:r w:rsidR="00CE7766" w:rsidRPr="00D47D5F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L</w:t>
      </w:r>
      <w:r w:rsidR="00CE7766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ATINOSAN</w:t>
      </w:r>
      <w:r w:rsidR="00CE7766" w:rsidRPr="00A759F9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 </w:t>
      </w:r>
      <w:r w:rsidRPr="00A759F9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(CCL) calificará los resúmenes según los siguientes criterios:</w:t>
      </w:r>
    </w:p>
    <w:p w14:paraId="66F9CD96" w14:textId="094DDB68" w:rsidR="00A759F9" w:rsidRPr="00A759F9" w:rsidRDefault="00A759F9" w:rsidP="000205A1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10" w:lineRule="exact"/>
        <w:jc w:val="both"/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</w:pPr>
      <w:r w:rsidRPr="00A759F9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Relevancia con los objetivos de saneamiento de la LATINOSAN</w:t>
      </w:r>
      <w:r w:rsidR="00CE7766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. </w:t>
      </w:r>
      <w:r w:rsidRPr="00A759F9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Apego a los temas y focalización de los ejes estratégicos y transversales de la VI LATINOSAN.</w:t>
      </w:r>
    </w:p>
    <w:p w14:paraId="1850D1AE" w14:textId="77777777" w:rsidR="00A759F9" w:rsidRPr="00541808" w:rsidRDefault="00A759F9" w:rsidP="000205A1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10" w:lineRule="exact"/>
        <w:jc w:val="both"/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</w:pPr>
      <w:r w:rsidRPr="00A759F9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Sostenibilidad e impacto de resultados. Replicabilidad y escalabilidad de experiencias exitosas y lecciones </w:t>
      </w:r>
      <w:r w:rsidRPr="00541808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aprendidas.</w:t>
      </w:r>
    </w:p>
    <w:p w14:paraId="6F88C00C" w14:textId="33C49D9F" w:rsidR="00A759F9" w:rsidRDefault="00A759F9" w:rsidP="000205A1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240" w:afterAutospacing="0" w:line="310" w:lineRule="exact"/>
        <w:jc w:val="both"/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</w:pPr>
      <w:r w:rsidRPr="00541808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La medida en que avanza el conocimiento, en que genera evidencia y/o innovación en el marco </w:t>
      </w:r>
      <w:r w:rsidR="000205A1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del eje estratégico</w:t>
      </w:r>
      <w:r w:rsidRPr="00541808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 elegid</w:t>
      </w:r>
      <w:r w:rsidR="000205A1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o</w:t>
      </w:r>
      <w:r w:rsidRPr="00541808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 en la región</w:t>
      </w:r>
      <w:r w:rsidR="00FB78CB" w:rsidRPr="00541808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;</w:t>
      </w:r>
      <w:r w:rsidRPr="00541808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 </w:t>
      </w:r>
      <w:r w:rsidR="00FB78CB" w:rsidRPr="00541808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>y la forma en la que</w:t>
      </w:r>
      <w:r w:rsidRPr="00541808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 invita a</w:t>
      </w:r>
      <w:r w:rsidRPr="00A759F9"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  <w:t xml:space="preserve"> la colaboración y a la acción.</w:t>
      </w:r>
    </w:p>
    <w:p w14:paraId="59BCFFF1" w14:textId="69464B0F" w:rsidR="0009107C" w:rsidRPr="0009107C" w:rsidRDefault="00A759F9" w:rsidP="000205A1">
      <w:pPr>
        <w:pStyle w:val="NormalWeb"/>
        <w:numPr>
          <w:ilvl w:val="0"/>
          <w:numId w:val="1"/>
        </w:numPr>
        <w:spacing w:before="0" w:beforeAutospacing="0" w:after="320" w:afterAutospacing="0" w:line="310" w:lineRule="exact"/>
        <w:ind w:left="714" w:hanging="357"/>
        <w:jc w:val="both"/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</w:pPr>
      <w:r w:rsidRPr="0009107C"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>Cronograma</w:t>
      </w:r>
    </w:p>
    <w:p w14:paraId="4B8BCE0C" w14:textId="288641DE" w:rsidR="00E73777" w:rsidRPr="00541808" w:rsidRDefault="003C59F5" w:rsidP="00A46344">
      <w:pPr>
        <w:pStyle w:val="Prrafodelista"/>
        <w:numPr>
          <w:ilvl w:val="0"/>
          <w:numId w:val="8"/>
        </w:numPr>
        <w:spacing w:after="0" w:line="310" w:lineRule="exact"/>
        <w:ind w:left="714" w:hanging="357"/>
        <w:rPr>
          <w:rFonts w:ascii="Arial" w:hAnsi="Arial" w:cs="Arial"/>
          <w:lang w:val="es-BO"/>
        </w:rPr>
      </w:pPr>
      <w:r>
        <w:rPr>
          <w:rFonts w:ascii="Arial" w:hAnsi="Arial" w:cs="Arial"/>
          <w:lang w:val="es-BO"/>
        </w:rPr>
        <w:t>C</w:t>
      </w:r>
      <w:r w:rsidR="00E73777" w:rsidRPr="00541808">
        <w:rPr>
          <w:rFonts w:ascii="Arial" w:hAnsi="Arial" w:cs="Arial"/>
          <w:lang w:val="es-BO"/>
        </w:rPr>
        <w:t xml:space="preserve">onvocatoria </w:t>
      </w:r>
      <w:r>
        <w:rPr>
          <w:rFonts w:ascii="Arial" w:hAnsi="Arial" w:cs="Arial"/>
          <w:lang w:val="es-BO"/>
        </w:rPr>
        <w:t xml:space="preserve">pública </w:t>
      </w:r>
      <w:r w:rsidR="00E73777" w:rsidRPr="00541808">
        <w:rPr>
          <w:rFonts w:ascii="Arial" w:hAnsi="Arial" w:cs="Arial"/>
          <w:lang w:val="es-BO"/>
        </w:rPr>
        <w:t xml:space="preserve">de ponencias: </w:t>
      </w:r>
      <w:r>
        <w:rPr>
          <w:rFonts w:ascii="Arial" w:hAnsi="Arial" w:cs="Arial"/>
          <w:lang w:val="es-BO"/>
        </w:rPr>
        <w:t>19</w:t>
      </w:r>
      <w:r w:rsidR="00E73777" w:rsidRPr="00541808">
        <w:rPr>
          <w:rFonts w:ascii="Arial" w:hAnsi="Arial" w:cs="Arial"/>
          <w:lang w:val="es-BO"/>
        </w:rPr>
        <w:t xml:space="preserve"> de abril </w:t>
      </w:r>
      <w:r w:rsidR="000205A1">
        <w:rPr>
          <w:rFonts w:ascii="Arial" w:hAnsi="Arial" w:cs="Arial"/>
          <w:lang w:val="es-BO"/>
        </w:rPr>
        <w:t xml:space="preserve">de </w:t>
      </w:r>
      <w:r w:rsidR="00E73777" w:rsidRPr="00541808">
        <w:rPr>
          <w:rFonts w:ascii="Arial" w:hAnsi="Arial" w:cs="Arial"/>
          <w:lang w:val="es-BO"/>
        </w:rPr>
        <w:t>2022</w:t>
      </w:r>
    </w:p>
    <w:p w14:paraId="4D6C8C75" w14:textId="77777777" w:rsidR="00E73777" w:rsidRPr="00541808" w:rsidRDefault="00E73777" w:rsidP="00A46344">
      <w:pPr>
        <w:pStyle w:val="Prrafodelista"/>
        <w:numPr>
          <w:ilvl w:val="0"/>
          <w:numId w:val="8"/>
        </w:numPr>
        <w:spacing w:after="0" w:line="310" w:lineRule="exact"/>
        <w:rPr>
          <w:rFonts w:ascii="Arial" w:hAnsi="Arial" w:cs="Arial"/>
          <w:lang w:val="es-BO"/>
        </w:rPr>
      </w:pPr>
      <w:r w:rsidRPr="00541808">
        <w:rPr>
          <w:rFonts w:ascii="Arial" w:hAnsi="Arial" w:cs="Arial"/>
          <w:lang w:val="es-BO"/>
        </w:rPr>
        <w:t>Límite de presentación de resumen: 31 de mayo de 2022.</w:t>
      </w:r>
    </w:p>
    <w:p w14:paraId="58554622" w14:textId="28EBB87E" w:rsidR="00E73777" w:rsidRPr="00541808" w:rsidRDefault="00E73777" w:rsidP="00A46344">
      <w:pPr>
        <w:pStyle w:val="Prrafodelista"/>
        <w:numPr>
          <w:ilvl w:val="0"/>
          <w:numId w:val="8"/>
        </w:numPr>
        <w:spacing w:after="0" w:line="310" w:lineRule="exact"/>
        <w:rPr>
          <w:rFonts w:ascii="Arial" w:hAnsi="Arial" w:cs="Arial"/>
          <w:lang w:val="es-BO"/>
        </w:rPr>
      </w:pPr>
      <w:r w:rsidRPr="00541808">
        <w:rPr>
          <w:rFonts w:ascii="Arial" w:hAnsi="Arial" w:cs="Arial"/>
          <w:lang w:val="es-BO"/>
        </w:rPr>
        <w:t xml:space="preserve">Límite de respuesta de la revisión de resúmenes: </w:t>
      </w:r>
      <w:r w:rsidR="003D1696">
        <w:rPr>
          <w:rFonts w:ascii="Arial" w:hAnsi="Arial" w:cs="Arial"/>
          <w:lang w:val="es-BO"/>
        </w:rPr>
        <w:t>30 de junio</w:t>
      </w:r>
      <w:r w:rsidRPr="00541808">
        <w:rPr>
          <w:rFonts w:ascii="Arial" w:hAnsi="Arial" w:cs="Arial"/>
          <w:lang w:val="es-BO"/>
        </w:rPr>
        <w:t xml:space="preserve"> </w:t>
      </w:r>
      <w:r w:rsidR="000205A1">
        <w:rPr>
          <w:rFonts w:ascii="Arial" w:hAnsi="Arial" w:cs="Arial"/>
          <w:lang w:val="es-BO"/>
        </w:rPr>
        <w:t xml:space="preserve">de </w:t>
      </w:r>
      <w:r w:rsidRPr="00541808">
        <w:rPr>
          <w:rFonts w:ascii="Arial" w:hAnsi="Arial" w:cs="Arial"/>
          <w:lang w:val="es-BO"/>
        </w:rPr>
        <w:t>2022.</w:t>
      </w:r>
    </w:p>
    <w:p w14:paraId="5A707A30" w14:textId="735A1C33" w:rsidR="00E73777" w:rsidRPr="00541808" w:rsidRDefault="00E73777" w:rsidP="00A46344">
      <w:pPr>
        <w:pStyle w:val="Prrafodelista"/>
        <w:numPr>
          <w:ilvl w:val="0"/>
          <w:numId w:val="8"/>
        </w:numPr>
        <w:spacing w:after="0" w:line="310" w:lineRule="exact"/>
        <w:rPr>
          <w:rFonts w:ascii="Arial" w:hAnsi="Arial" w:cs="Arial"/>
          <w:lang w:val="es-BO"/>
        </w:rPr>
      </w:pPr>
      <w:r w:rsidRPr="00541808">
        <w:rPr>
          <w:rFonts w:ascii="Arial" w:hAnsi="Arial" w:cs="Arial"/>
          <w:lang w:val="es-BO"/>
        </w:rPr>
        <w:t xml:space="preserve">Límite de presentación de ponencia completa: </w:t>
      </w:r>
      <w:r w:rsidR="003D1696">
        <w:rPr>
          <w:rFonts w:ascii="Arial" w:hAnsi="Arial" w:cs="Arial"/>
          <w:lang w:val="es-BO"/>
        </w:rPr>
        <w:t>31 de julio</w:t>
      </w:r>
      <w:r w:rsidRPr="00541808">
        <w:rPr>
          <w:rFonts w:ascii="Arial" w:hAnsi="Arial" w:cs="Arial"/>
          <w:lang w:val="es-BO"/>
        </w:rPr>
        <w:t xml:space="preserve"> </w:t>
      </w:r>
      <w:r w:rsidR="000205A1">
        <w:rPr>
          <w:rFonts w:ascii="Arial" w:hAnsi="Arial" w:cs="Arial"/>
          <w:lang w:val="es-BO"/>
        </w:rPr>
        <w:t xml:space="preserve">de </w:t>
      </w:r>
      <w:r w:rsidRPr="00541808">
        <w:rPr>
          <w:rFonts w:ascii="Arial" w:hAnsi="Arial" w:cs="Arial"/>
          <w:lang w:val="es-BO"/>
        </w:rPr>
        <w:t>2022.</w:t>
      </w:r>
    </w:p>
    <w:p w14:paraId="280C7C99" w14:textId="168E2477" w:rsidR="00E73777" w:rsidRPr="00541808" w:rsidRDefault="00E73777" w:rsidP="00A46344">
      <w:pPr>
        <w:pStyle w:val="Prrafodelista"/>
        <w:numPr>
          <w:ilvl w:val="0"/>
          <w:numId w:val="8"/>
        </w:numPr>
        <w:spacing w:after="0" w:line="310" w:lineRule="exact"/>
        <w:rPr>
          <w:rFonts w:ascii="Arial" w:hAnsi="Arial" w:cs="Arial"/>
          <w:lang w:val="es-BO"/>
        </w:rPr>
      </w:pPr>
      <w:r w:rsidRPr="00541808">
        <w:rPr>
          <w:rFonts w:ascii="Arial" w:hAnsi="Arial" w:cs="Arial"/>
          <w:lang w:val="es-BO"/>
        </w:rPr>
        <w:lastRenderedPageBreak/>
        <w:t xml:space="preserve">Límite de respuesta a la revisión y selección de ponencia completa: </w:t>
      </w:r>
      <w:r w:rsidR="003D1696">
        <w:rPr>
          <w:rFonts w:ascii="Arial" w:hAnsi="Arial" w:cs="Arial"/>
          <w:lang w:val="es-BO"/>
        </w:rPr>
        <w:t>31</w:t>
      </w:r>
      <w:r w:rsidRPr="00541808">
        <w:rPr>
          <w:rFonts w:ascii="Arial" w:hAnsi="Arial" w:cs="Arial"/>
          <w:lang w:val="es-BO"/>
        </w:rPr>
        <w:t xml:space="preserve"> de agosto </w:t>
      </w:r>
      <w:r w:rsidR="000205A1">
        <w:rPr>
          <w:rFonts w:ascii="Arial" w:hAnsi="Arial" w:cs="Arial"/>
          <w:lang w:val="es-BO"/>
        </w:rPr>
        <w:t xml:space="preserve">de </w:t>
      </w:r>
      <w:r w:rsidRPr="00541808">
        <w:rPr>
          <w:rFonts w:ascii="Arial" w:hAnsi="Arial" w:cs="Arial"/>
          <w:lang w:val="es-BO"/>
        </w:rPr>
        <w:t>2022.</w:t>
      </w:r>
    </w:p>
    <w:p w14:paraId="0214C869" w14:textId="6BE4587F" w:rsidR="00E73777" w:rsidRPr="00541808" w:rsidRDefault="00E73777" w:rsidP="00A46344">
      <w:pPr>
        <w:pStyle w:val="Prrafodelista"/>
        <w:numPr>
          <w:ilvl w:val="0"/>
          <w:numId w:val="8"/>
        </w:numPr>
        <w:spacing w:after="0" w:line="310" w:lineRule="exact"/>
        <w:rPr>
          <w:rFonts w:ascii="Arial" w:hAnsi="Arial" w:cs="Arial"/>
          <w:lang w:val="es-BO"/>
        </w:rPr>
      </w:pPr>
      <w:r w:rsidRPr="00541808">
        <w:rPr>
          <w:rFonts w:ascii="Arial" w:hAnsi="Arial" w:cs="Arial"/>
          <w:lang w:val="es-BO"/>
        </w:rPr>
        <w:t xml:space="preserve">Límite de confirmación por parte del postulante: </w:t>
      </w:r>
      <w:r w:rsidR="003D1696">
        <w:rPr>
          <w:rFonts w:ascii="Arial" w:hAnsi="Arial" w:cs="Arial"/>
          <w:lang w:val="es-BO"/>
        </w:rPr>
        <w:t>5</w:t>
      </w:r>
      <w:r w:rsidRPr="00541808">
        <w:rPr>
          <w:rFonts w:ascii="Arial" w:hAnsi="Arial" w:cs="Arial"/>
          <w:lang w:val="es-BO"/>
        </w:rPr>
        <w:t xml:space="preserve"> de septiembre </w:t>
      </w:r>
      <w:r w:rsidR="000205A1">
        <w:rPr>
          <w:rFonts w:ascii="Arial" w:hAnsi="Arial" w:cs="Arial"/>
          <w:lang w:val="es-BO"/>
        </w:rPr>
        <w:t xml:space="preserve">de </w:t>
      </w:r>
      <w:r w:rsidRPr="00541808">
        <w:rPr>
          <w:rFonts w:ascii="Arial" w:hAnsi="Arial" w:cs="Arial"/>
          <w:lang w:val="es-BO"/>
        </w:rPr>
        <w:t>2022.</w:t>
      </w:r>
    </w:p>
    <w:p w14:paraId="38AC2CB9" w14:textId="40772F7C" w:rsidR="00A759F9" w:rsidRPr="00E73777" w:rsidRDefault="00A759F9" w:rsidP="00A759F9">
      <w:pPr>
        <w:pStyle w:val="NormalWeb"/>
        <w:spacing w:before="0" w:beforeAutospacing="0" w:after="0" w:afterAutospacing="0" w:line="276" w:lineRule="auto"/>
        <w:ind w:left="714"/>
        <w:jc w:val="both"/>
        <w:rPr>
          <w:rFonts w:ascii="Arial" w:eastAsiaTheme="minorHAnsi" w:hAnsi="Arial" w:cs="Arial"/>
          <w:color w:val="auto"/>
          <w:sz w:val="22"/>
          <w:szCs w:val="22"/>
          <w:lang w:val="es-BO" w:eastAsia="en-US"/>
        </w:rPr>
      </w:pPr>
    </w:p>
    <w:p w14:paraId="336ED74D" w14:textId="6C0DC285" w:rsidR="0005680C" w:rsidRDefault="0005680C" w:rsidP="006C1E66">
      <w:pPr>
        <w:pStyle w:val="NormalWeb"/>
        <w:spacing w:before="0" w:beforeAutospacing="0" w:after="0" w:afterAutospacing="0" w:line="276" w:lineRule="auto"/>
        <w:ind w:left="720"/>
        <w:jc w:val="center"/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</w:pPr>
      <w:r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>Anexo</w:t>
      </w:r>
      <w:r w:rsidR="00FA661C"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 xml:space="preserve"> 1</w:t>
      </w:r>
      <w:r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 xml:space="preserve"> </w:t>
      </w:r>
      <w:r w:rsidR="00FA661C"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>–</w:t>
      </w:r>
      <w:r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 xml:space="preserve"> </w:t>
      </w:r>
      <w:r w:rsidR="003C1A30"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>Ejes</w:t>
      </w:r>
      <w:r w:rsidR="00FA661C"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 xml:space="preserve"> Estratégic</w:t>
      </w:r>
      <w:r w:rsidR="003C1A30"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>o</w:t>
      </w:r>
      <w:r w:rsidR="00FA661C"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 xml:space="preserve">s y </w:t>
      </w:r>
      <w:r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 xml:space="preserve">Temas </w:t>
      </w:r>
    </w:p>
    <w:p w14:paraId="3BBD5E5A" w14:textId="61714A33" w:rsidR="0005680C" w:rsidRDefault="0005680C" w:rsidP="006C1E66">
      <w:pPr>
        <w:pStyle w:val="NormalWeb"/>
        <w:spacing w:before="0" w:beforeAutospacing="0" w:after="0" w:afterAutospacing="0" w:line="276" w:lineRule="auto"/>
        <w:ind w:left="720"/>
        <w:jc w:val="center"/>
        <w:rPr>
          <w:rFonts w:ascii="Arial" w:eastAsiaTheme="minorHAnsi" w:hAnsi="Arial" w:cs="Arial"/>
          <w:color w:val="338098"/>
          <w:sz w:val="22"/>
          <w:szCs w:val="22"/>
          <w:lang w:val="es-CO" w:eastAsia="en-US"/>
        </w:rPr>
      </w:pPr>
      <w:r w:rsidRPr="0005680C">
        <w:rPr>
          <w:rFonts w:ascii="Arial" w:eastAsiaTheme="minorHAnsi" w:hAnsi="Arial" w:cs="Arial"/>
          <w:color w:val="338098"/>
          <w:sz w:val="22"/>
          <w:szCs w:val="22"/>
          <w:lang w:val="es-CO" w:eastAsia="en-US"/>
        </w:rPr>
        <w:t xml:space="preserve">(Seleccionar </w:t>
      </w:r>
      <w:r w:rsidR="003C1A30">
        <w:rPr>
          <w:rFonts w:ascii="Arial" w:eastAsiaTheme="minorHAnsi" w:hAnsi="Arial" w:cs="Arial"/>
          <w:color w:val="338098"/>
          <w:sz w:val="22"/>
          <w:szCs w:val="22"/>
          <w:lang w:val="es-CO" w:eastAsia="en-US"/>
        </w:rPr>
        <w:t>hasta un máximo de tres temas</w:t>
      </w:r>
      <w:r w:rsidRPr="0005680C">
        <w:rPr>
          <w:rFonts w:ascii="Arial" w:eastAsiaTheme="minorHAnsi" w:hAnsi="Arial" w:cs="Arial"/>
          <w:color w:val="338098"/>
          <w:sz w:val="22"/>
          <w:szCs w:val="22"/>
          <w:lang w:val="es-CO" w:eastAsia="en-US"/>
        </w:rPr>
        <w:t>)</w:t>
      </w:r>
    </w:p>
    <w:p w14:paraId="7ED8AFB7" w14:textId="77777777" w:rsidR="009B17E7" w:rsidRPr="0005680C" w:rsidRDefault="009B17E7" w:rsidP="006C1E66">
      <w:pPr>
        <w:pStyle w:val="NormalWeb"/>
        <w:spacing w:before="0" w:beforeAutospacing="0" w:after="0" w:afterAutospacing="0" w:line="276" w:lineRule="auto"/>
        <w:ind w:left="720"/>
        <w:jc w:val="center"/>
        <w:rPr>
          <w:rFonts w:ascii="Arial" w:eastAsiaTheme="minorHAnsi" w:hAnsi="Arial" w:cs="Arial"/>
          <w:color w:val="338098"/>
          <w:sz w:val="22"/>
          <w:szCs w:val="22"/>
          <w:lang w:val="es-CO" w:eastAsia="en-US"/>
        </w:rPr>
      </w:pPr>
    </w:p>
    <w:p w14:paraId="3765705B" w14:textId="68780556" w:rsidR="00A759F9" w:rsidRPr="00D47D5F" w:rsidRDefault="00AF13F2" w:rsidP="007135A3">
      <w:pPr>
        <w:pStyle w:val="NormalWeb"/>
        <w:spacing w:before="0" w:beforeAutospacing="0" w:after="390" w:afterAutospacing="0" w:line="276" w:lineRule="auto"/>
        <w:jc w:val="center"/>
        <w:rPr>
          <w:rFonts w:ascii="Arial" w:eastAsiaTheme="minorHAnsi" w:hAnsi="Arial" w:cs="Arial"/>
          <w:color w:val="auto"/>
          <w:sz w:val="22"/>
          <w:szCs w:val="22"/>
          <w:lang w:val="es-CO" w:eastAsia="en-US"/>
        </w:rPr>
      </w:pPr>
      <w:r w:rsidRPr="00AF13F2">
        <w:rPr>
          <w:rFonts w:eastAsiaTheme="minorHAnsi"/>
          <w:noProof/>
        </w:rPr>
        <w:drawing>
          <wp:inline distT="0" distB="0" distL="0" distR="0" wp14:anchorId="2FB01A48" wp14:editId="13616462">
            <wp:extent cx="5613400" cy="6240780"/>
            <wp:effectExtent l="0" t="0" r="635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6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5AC22" w14:textId="1ED380A1" w:rsidR="00A844BA" w:rsidRDefault="00A844BA">
      <w:pPr>
        <w:rPr>
          <w:rFonts w:ascii="Arial" w:hAnsi="Arial" w:cs="Arial"/>
        </w:rPr>
      </w:pPr>
    </w:p>
    <w:p w14:paraId="32FA674C" w14:textId="4B599B09" w:rsidR="0005680C" w:rsidRDefault="0005680C">
      <w:pPr>
        <w:rPr>
          <w:rFonts w:ascii="Arial" w:hAnsi="Arial" w:cs="Arial"/>
        </w:rPr>
      </w:pPr>
    </w:p>
    <w:p w14:paraId="479D8C99" w14:textId="0227ABBE" w:rsidR="0005680C" w:rsidRDefault="0005680C">
      <w:pPr>
        <w:rPr>
          <w:rFonts w:ascii="Arial" w:hAnsi="Arial" w:cs="Arial"/>
        </w:rPr>
      </w:pPr>
    </w:p>
    <w:p w14:paraId="46F4498D" w14:textId="24B6828A" w:rsidR="0005680C" w:rsidRDefault="0005680C">
      <w:pPr>
        <w:rPr>
          <w:rFonts w:ascii="Arial" w:hAnsi="Arial" w:cs="Arial"/>
        </w:rPr>
      </w:pPr>
    </w:p>
    <w:p w14:paraId="08BAAA39" w14:textId="12F6FA67" w:rsidR="0005680C" w:rsidRDefault="0005680C"/>
    <w:p w14:paraId="27F0E9F5" w14:textId="7B3B7C97" w:rsidR="0048589C" w:rsidRDefault="00AF13F2">
      <w:r w:rsidRPr="00AF13F2">
        <w:rPr>
          <w:noProof/>
        </w:rPr>
        <w:drawing>
          <wp:inline distT="0" distB="0" distL="0" distR="0" wp14:anchorId="551C92F1" wp14:editId="2697AD5D">
            <wp:extent cx="5613400" cy="5280025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528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46252" w14:textId="77777777" w:rsidR="00AF13F2" w:rsidRDefault="00AF13F2">
      <w:pPr>
        <w:rPr>
          <w:rFonts w:ascii="Arial" w:hAnsi="Arial" w:cs="Arial"/>
          <w:b/>
          <w:bCs/>
          <w:color w:val="338098"/>
          <w:sz w:val="24"/>
          <w:szCs w:val="24"/>
          <w:lang w:val="es-CO"/>
        </w:rPr>
      </w:pPr>
      <w:r>
        <w:rPr>
          <w:rFonts w:ascii="Arial" w:hAnsi="Arial" w:cs="Arial"/>
          <w:b/>
          <w:bCs/>
          <w:color w:val="338098"/>
          <w:sz w:val="24"/>
          <w:szCs w:val="24"/>
          <w:lang w:val="es-CO"/>
        </w:rPr>
        <w:br w:type="page"/>
      </w:r>
    </w:p>
    <w:p w14:paraId="088F8C24" w14:textId="77777777" w:rsidR="002F7513" w:rsidRDefault="002F7513" w:rsidP="002F7513">
      <w:pPr>
        <w:pStyle w:val="NormalWeb"/>
        <w:spacing w:before="0" w:beforeAutospacing="0" w:after="0" w:afterAutospacing="0" w:line="276" w:lineRule="auto"/>
        <w:jc w:val="center"/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</w:pPr>
    </w:p>
    <w:p w14:paraId="258EBDFD" w14:textId="6CC97B64" w:rsidR="00137FDE" w:rsidRDefault="00137FDE" w:rsidP="002F7513">
      <w:pPr>
        <w:pStyle w:val="NormalWeb"/>
        <w:spacing w:before="0" w:beforeAutospacing="0" w:after="0" w:afterAutospacing="0" w:line="276" w:lineRule="auto"/>
        <w:jc w:val="center"/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</w:pPr>
      <w:r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>Anexo</w:t>
      </w:r>
      <w:r w:rsidR="00FA661C"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 xml:space="preserve"> 2</w:t>
      </w:r>
      <w:r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 xml:space="preserve"> </w:t>
      </w:r>
      <w:r w:rsidR="008C5AE8"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>–</w:t>
      </w:r>
      <w:r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 xml:space="preserve"> </w:t>
      </w:r>
      <w:r w:rsidR="008C5AE8"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 xml:space="preserve">Breve descripción de </w:t>
      </w:r>
      <w:r w:rsidR="000205A1"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>Ejes</w:t>
      </w:r>
      <w:r w:rsidR="008C5AE8"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 xml:space="preserve"> Estratégic</w:t>
      </w:r>
      <w:r w:rsidR="000205A1"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>o</w:t>
      </w:r>
      <w:r w:rsidR="008C5AE8"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>s</w:t>
      </w:r>
      <w:r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 xml:space="preserve"> </w:t>
      </w:r>
    </w:p>
    <w:p w14:paraId="55BF6667" w14:textId="77777777" w:rsidR="00137FDE" w:rsidRPr="00137FDE" w:rsidRDefault="00137FDE">
      <w:pPr>
        <w:rPr>
          <w:lang w:val="es-CO"/>
        </w:rPr>
      </w:pPr>
    </w:p>
    <w:p w14:paraId="13E75765" w14:textId="1E04FA35" w:rsidR="00137FDE" w:rsidRPr="008C5AE8" w:rsidRDefault="000205A1" w:rsidP="00FB7C65">
      <w:pPr>
        <w:pStyle w:val="NormalWeb"/>
        <w:spacing w:before="0" w:beforeAutospacing="0" w:after="360" w:afterAutospacing="0" w:line="276" w:lineRule="auto"/>
        <w:jc w:val="both"/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</w:pPr>
      <w:r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>Eje Estratégico</w:t>
      </w:r>
      <w:r w:rsidR="00137FDE" w:rsidRPr="008C5AE8"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 xml:space="preserve"> 1.- Inversión: esquemas de financiamiento innovadores en tiempos de Post Pandemia </w:t>
      </w:r>
    </w:p>
    <w:p w14:paraId="6507775F" w14:textId="317E8D45" w:rsidR="00137FDE" w:rsidRPr="0048589C" w:rsidRDefault="00137FDE" w:rsidP="0048589C">
      <w:pPr>
        <w:pStyle w:val="Prrafodelista"/>
        <w:numPr>
          <w:ilvl w:val="1"/>
          <w:numId w:val="1"/>
        </w:numPr>
        <w:ind w:left="284" w:hanging="284"/>
        <w:jc w:val="both"/>
        <w:rPr>
          <w:rFonts w:ascii="Arial" w:hAnsi="Arial" w:cs="Arial"/>
          <w:lang w:val="es-BO"/>
        </w:rPr>
      </w:pPr>
      <w:r w:rsidRPr="0048589C">
        <w:rPr>
          <w:rFonts w:ascii="Arial" w:hAnsi="Arial" w:cs="Arial"/>
          <w:lang w:val="es-BO"/>
        </w:rPr>
        <w:t xml:space="preserve">Análisis en los avances en relación a indicadores del derecho humano al agua potable y el saneamiento (DHAS) durante este período, en conjunto con la evaluación de la situación económica de los países, su impacto postpandemia y las prioridades de inversión, de tal manera que se logre incidir en obras de infraestructura de agua potable, saneamiento convencional y alternativo que sean sostenibles, asegurando que los proyectos cuenten con acompañamiento institucional que pueda incidir en un cambio de hábitos y en el empoderamiento para la gestión comunitaria del agua y prácticas de saneamiento. </w:t>
      </w:r>
    </w:p>
    <w:p w14:paraId="4A5A7F47" w14:textId="7997CEE1" w:rsidR="00137FDE" w:rsidRPr="008C5AE8" w:rsidRDefault="000205A1" w:rsidP="00FB7C65">
      <w:pPr>
        <w:pStyle w:val="NormalWeb"/>
        <w:spacing w:before="0" w:beforeAutospacing="0" w:after="360" w:afterAutospacing="0" w:line="276" w:lineRule="auto"/>
        <w:jc w:val="both"/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</w:pPr>
      <w:r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>Eje Estratégico</w:t>
      </w:r>
      <w:r w:rsidR="00137FDE" w:rsidRPr="008C5AE8"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 xml:space="preserve"> 2.- Gobernanza: Políticas, Institucionalización y Planificación </w:t>
      </w:r>
    </w:p>
    <w:p w14:paraId="671B677B" w14:textId="48F3053E" w:rsidR="00137FDE" w:rsidRDefault="00137FDE" w:rsidP="0048589C">
      <w:pPr>
        <w:pStyle w:val="Prrafodelista"/>
        <w:numPr>
          <w:ilvl w:val="1"/>
          <w:numId w:val="1"/>
        </w:numPr>
        <w:ind w:left="284" w:hanging="284"/>
        <w:jc w:val="both"/>
        <w:rPr>
          <w:rFonts w:ascii="Arial" w:hAnsi="Arial" w:cs="Arial"/>
          <w:lang w:val="es-BO"/>
        </w:rPr>
      </w:pPr>
      <w:r w:rsidRPr="0048589C">
        <w:rPr>
          <w:rFonts w:ascii="Arial" w:hAnsi="Arial" w:cs="Arial"/>
          <w:lang w:val="es-BO"/>
        </w:rPr>
        <w:t>La gobernanza debe abordarse de forma integral, fortaleciendo los mecanismos de trabajo y la articulación intersectorial a nivel público y sociedad civil, organizaciones sociales comunitarias y pueblos indígenas, mediante el impulso de proyectos, programas y acciones, con la generación de datos y sistemas de información confiables, transparentes y compartidos entre los diferentes niveles y sectores, de tal manera que permita la operabilidad intersectorial de los sistemas de información (Sistemas de Información de Agua y Saneamiento SIAS</w:t>
      </w:r>
      <w:r w:rsidR="009E12C8">
        <w:rPr>
          <w:rFonts w:ascii="Arial" w:hAnsi="Arial" w:cs="Arial"/>
          <w:lang w:val="es-BO"/>
        </w:rPr>
        <w:t>.</w:t>
      </w:r>
    </w:p>
    <w:p w14:paraId="370DAB16" w14:textId="77777777" w:rsidR="0048589C" w:rsidRPr="0048589C" w:rsidRDefault="0048589C" w:rsidP="0048589C">
      <w:pPr>
        <w:pStyle w:val="Prrafodelista"/>
        <w:ind w:left="284"/>
        <w:jc w:val="both"/>
        <w:rPr>
          <w:rFonts w:ascii="Arial" w:hAnsi="Arial" w:cs="Arial"/>
          <w:lang w:val="es-BO"/>
        </w:rPr>
      </w:pPr>
    </w:p>
    <w:p w14:paraId="75DDE81B" w14:textId="1F6C8FD8" w:rsidR="00137FDE" w:rsidRPr="0048589C" w:rsidRDefault="00137FDE" w:rsidP="0048589C">
      <w:pPr>
        <w:pStyle w:val="Prrafodelista"/>
        <w:numPr>
          <w:ilvl w:val="1"/>
          <w:numId w:val="1"/>
        </w:numPr>
        <w:ind w:left="284" w:hanging="284"/>
        <w:jc w:val="both"/>
        <w:rPr>
          <w:rFonts w:ascii="Arial" w:hAnsi="Arial" w:cs="Arial"/>
          <w:lang w:val="es-BO"/>
        </w:rPr>
      </w:pPr>
      <w:r w:rsidRPr="0048589C">
        <w:rPr>
          <w:rFonts w:ascii="Arial" w:hAnsi="Arial" w:cs="Arial"/>
          <w:lang w:val="es-BO"/>
        </w:rPr>
        <w:t xml:space="preserve">Contar con Planes Nacionales de Saneamiento donde se indique claramente la brecha país en acceso al servicio y el costo que esto representa para su implementación. </w:t>
      </w:r>
    </w:p>
    <w:p w14:paraId="76566463" w14:textId="0E2A54E1" w:rsidR="00137FDE" w:rsidRPr="008C5AE8" w:rsidRDefault="000205A1" w:rsidP="00FB7C65">
      <w:pPr>
        <w:pStyle w:val="NormalWeb"/>
        <w:spacing w:before="0" w:beforeAutospacing="0" w:after="360" w:afterAutospacing="0" w:line="276" w:lineRule="auto"/>
        <w:jc w:val="both"/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</w:pPr>
      <w:r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>Eje Estratégico</w:t>
      </w:r>
      <w:r w:rsidR="00137FDE" w:rsidRPr="008C5AE8"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 xml:space="preserve"> 3.- Gestión e Innovación </w:t>
      </w:r>
    </w:p>
    <w:p w14:paraId="1619F360" w14:textId="22694894" w:rsidR="00137FDE" w:rsidRDefault="00137FDE" w:rsidP="0048589C">
      <w:pPr>
        <w:pStyle w:val="Prrafodelista"/>
        <w:numPr>
          <w:ilvl w:val="1"/>
          <w:numId w:val="1"/>
        </w:numPr>
        <w:ind w:left="284" w:hanging="284"/>
        <w:jc w:val="both"/>
        <w:rPr>
          <w:rFonts w:ascii="Arial" w:hAnsi="Arial" w:cs="Arial"/>
          <w:lang w:val="es-BO"/>
        </w:rPr>
      </w:pPr>
      <w:r w:rsidRPr="0048589C">
        <w:rPr>
          <w:rFonts w:ascii="Arial" w:hAnsi="Arial" w:cs="Arial"/>
          <w:lang w:val="es-BO"/>
        </w:rPr>
        <w:t xml:space="preserve">La gestión considera la administración, gerencia y planificación, aspectos financieros, técnicos y políticos, los cuales se organizan para lograr resultados eficaces en los servicios de abastecimiento de agua potable, agua segura y saneamiento. Actualmente se hace necesario incorporar también los planes de adaptación y gestión del riesgo aumentando la resiliencia en todos los procesos. </w:t>
      </w:r>
    </w:p>
    <w:p w14:paraId="3C122A96" w14:textId="77777777" w:rsidR="0048589C" w:rsidRPr="0048589C" w:rsidRDefault="0048589C" w:rsidP="0048589C">
      <w:pPr>
        <w:pStyle w:val="Prrafodelista"/>
        <w:ind w:left="284"/>
        <w:jc w:val="both"/>
        <w:rPr>
          <w:rFonts w:ascii="Arial" w:hAnsi="Arial" w:cs="Arial"/>
          <w:lang w:val="es-BO"/>
        </w:rPr>
      </w:pPr>
    </w:p>
    <w:p w14:paraId="0FE9B3C4" w14:textId="70DA23D6" w:rsidR="00137FDE" w:rsidRPr="0048589C" w:rsidRDefault="00137FDE" w:rsidP="0048589C">
      <w:pPr>
        <w:pStyle w:val="Prrafodelista"/>
        <w:numPr>
          <w:ilvl w:val="1"/>
          <w:numId w:val="1"/>
        </w:numPr>
        <w:ind w:left="284" w:hanging="284"/>
        <w:jc w:val="both"/>
        <w:rPr>
          <w:rFonts w:ascii="Arial" w:hAnsi="Arial" w:cs="Arial"/>
          <w:lang w:val="es-BO"/>
        </w:rPr>
      </w:pPr>
      <w:r w:rsidRPr="0048589C">
        <w:rPr>
          <w:rFonts w:ascii="Arial" w:hAnsi="Arial" w:cs="Arial"/>
          <w:lang w:val="es-BO"/>
        </w:rPr>
        <w:t xml:space="preserve">Experiencias de gestión en los servicios de ASH de los países, abarcando el enfoque de priorización de poblaciones vulnerables con el fin de reducir las brechas de acceso y calidad, entre estas, mujeres, discapacitados, niñas, indígenas, asentamientos irregulares, entre otros. </w:t>
      </w:r>
    </w:p>
    <w:p w14:paraId="067F6761" w14:textId="6B1C6CBC" w:rsidR="00137FDE" w:rsidRPr="0048589C" w:rsidRDefault="00137FDE" w:rsidP="0048589C">
      <w:pPr>
        <w:pStyle w:val="Prrafodelista"/>
        <w:numPr>
          <w:ilvl w:val="1"/>
          <w:numId w:val="1"/>
        </w:numPr>
        <w:ind w:left="284" w:hanging="284"/>
        <w:jc w:val="both"/>
        <w:rPr>
          <w:rFonts w:ascii="Arial" w:hAnsi="Arial" w:cs="Arial"/>
          <w:lang w:val="es-BO"/>
        </w:rPr>
      </w:pPr>
      <w:r w:rsidRPr="0048589C">
        <w:rPr>
          <w:rFonts w:ascii="Arial" w:hAnsi="Arial" w:cs="Arial"/>
          <w:lang w:val="es-BO"/>
        </w:rPr>
        <w:t xml:space="preserve">Aplicación de métodos e instrumentos de transformación digital en el sector de agua y saneamiento como inteligencia artificial, internet de las cosas, bigdata, block chains, drones y sensores, realidad virtual, etc. </w:t>
      </w:r>
    </w:p>
    <w:p w14:paraId="02D0CB9F" w14:textId="77777777" w:rsidR="00704B23" w:rsidRDefault="00704B23" w:rsidP="00704B23">
      <w:pPr>
        <w:pStyle w:val="NormalWeb"/>
        <w:spacing w:before="0" w:beforeAutospacing="0" w:after="0" w:afterAutospacing="0" w:line="276" w:lineRule="auto"/>
        <w:jc w:val="both"/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</w:pPr>
    </w:p>
    <w:p w14:paraId="48FB3634" w14:textId="4DF31DF3" w:rsidR="00137FDE" w:rsidRPr="008C5AE8" w:rsidRDefault="000205A1" w:rsidP="00FB7C65">
      <w:pPr>
        <w:pStyle w:val="NormalWeb"/>
        <w:spacing w:before="0" w:beforeAutospacing="0" w:after="360" w:afterAutospacing="0" w:line="276" w:lineRule="auto"/>
        <w:jc w:val="both"/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</w:pPr>
      <w:r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>Eje Estratégico</w:t>
      </w:r>
      <w:r w:rsidR="00137FDE" w:rsidRPr="008C5AE8">
        <w:rPr>
          <w:rFonts w:ascii="Arial" w:eastAsiaTheme="minorHAnsi" w:hAnsi="Arial" w:cs="Arial"/>
          <w:b/>
          <w:bCs/>
          <w:color w:val="338098"/>
          <w:sz w:val="24"/>
          <w:szCs w:val="24"/>
          <w:lang w:val="es-CO" w:eastAsia="en-US"/>
        </w:rPr>
        <w:t xml:space="preserve"> 4.- GIRH: Una sola Agua - Agua para la Vida </w:t>
      </w:r>
    </w:p>
    <w:p w14:paraId="115EFBF2" w14:textId="2091E92F" w:rsidR="00137FDE" w:rsidRDefault="00137FDE" w:rsidP="0048589C">
      <w:pPr>
        <w:pStyle w:val="Prrafodelista"/>
        <w:numPr>
          <w:ilvl w:val="1"/>
          <w:numId w:val="1"/>
        </w:numPr>
        <w:ind w:left="284" w:hanging="284"/>
        <w:jc w:val="both"/>
        <w:rPr>
          <w:rFonts w:ascii="Arial" w:hAnsi="Arial" w:cs="Arial"/>
          <w:lang w:val="es-BO"/>
        </w:rPr>
      </w:pPr>
      <w:r w:rsidRPr="0048589C">
        <w:rPr>
          <w:rFonts w:ascii="Arial" w:hAnsi="Arial" w:cs="Arial"/>
          <w:lang w:val="es-BO"/>
        </w:rPr>
        <w:t>La GIRH aplicada a nivel eco</w:t>
      </w:r>
      <w:r w:rsidR="00BA266A">
        <w:rPr>
          <w:rFonts w:ascii="Arial" w:hAnsi="Arial" w:cs="Arial"/>
          <w:lang w:val="es-BO"/>
        </w:rPr>
        <w:t>-</w:t>
      </w:r>
      <w:r w:rsidRPr="0048589C">
        <w:rPr>
          <w:rFonts w:ascii="Arial" w:hAnsi="Arial" w:cs="Arial"/>
          <w:lang w:val="es-BO"/>
        </w:rPr>
        <w:t>geográfico en las cuencas, involucra la conformación de organizaciones a nivel de cuenca, con la participación de los diversos sectores y actores estratégicos como: agua para consumo humano, agua para la actividades económicas y productivas, agua para los ecosistemas, con perspectiva de género y fortaleciendo las capacidades de sus integrantes para la buena administración y planificación del agua. El tratamiento de las aguas residuales que lleva a alcanzar calidades que permitan su reúso para el sector agrícola, industrial e incluso para consumo humano</w:t>
      </w:r>
      <w:r w:rsidR="00ED7289">
        <w:rPr>
          <w:rFonts w:ascii="Arial" w:hAnsi="Arial" w:cs="Arial"/>
          <w:lang w:val="es-BO"/>
        </w:rPr>
        <w:t>;</w:t>
      </w:r>
      <w:r w:rsidRPr="0048589C">
        <w:rPr>
          <w:rFonts w:ascii="Arial" w:hAnsi="Arial" w:cs="Arial"/>
          <w:lang w:val="es-BO"/>
        </w:rPr>
        <w:t xml:space="preserve"> es una fuente alternativa que compensa la afectación en la disminución de las fuentes de agua por efectos del Cambio Climático. </w:t>
      </w:r>
    </w:p>
    <w:p w14:paraId="1C78A5E7" w14:textId="77777777" w:rsidR="0048589C" w:rsidRPr="0048589C" w:rsidRDefault="0048589C" w:rsidP="0048589C">
      <w:pPr>
        <w:pStyle w:val="Prrafodelista"/>
        <w:ind w:left="284"/>
        <w:jc w:val="both"/>
        <w:rPr>
          <w:rFonts w:ascii="Arial" w:hAnsi="Arial" w:cs="Arial"/>
          <w:lang w:val="es-BO"/>
        </w:rPr>
      </w:pPr>
    </w:p>
    <w:p w14:paraId="687DAE96" w14:textId="24555E19" w:rsidR="00137FDE" w:rsidRPr="0048589C" w:rsidRDefault="00137FDE" w:rsidP="0048589C">
      <w:pPr>
        <w:pStyle w:val="Prrafodelista"/>
        <w:numPr>
          <w:ilvl w:val="1"/>
          <w:numId w:val="1"/>
        </w:numPr>
        <w:ind w:left="284" w:hanging="284"/>
        <w:jc w:val="both"/>
        <w:rPr>
          <w:rFonts w:ascii="Arial" w:hAnsi="Arial" w:cs="Arial"/>
          <w:lang w:val="es-BO"/>
        </w:rPr>
      </w:pPr>
      <w:r w:rsidRPr="0048589C">
        <w:rPr>
          <w:rFonts w:ascii="Arial" w:hAnsi="Arial" w:cs="Arial"/>
          <w:lang w:val="es-BO"/>
        </w:rPr>
        <w:t>Recuperación de los conocimientos ancestrales de los pueblos indígenas, comunidades locales y explorar cómo estos conocimientos podrían ayudar a enfrentar los efectos y mejorar la adaptación al Cambio Climático, especialmente en las zonas más vulnerables y con muy pocos registros.</w:t>
      </w:r>
    </w:p>
    <w:p w14:paraId="5EA60B70" w14:textId="5DBD82A5" w:rsidR="005973C1" w:rsidRDefault="005973C1" w:rsidP="008C5AE8">
      <w:pPr>
        <w:jc w:val="both"/>
        <w:rPr>
          <w:rFonts w:ascii="Arial" w:hAnsi="Arial" w:cs="Arial"/>
        </w:rPr>
      </w:pPr>
    </w:p>
    <w:p w14:paraId="3C36B328" w14:textId="001D43F2" w:rsidR="005973C1" w:rsidRDefault="005973C1">
      <w:pPr>
        <w:rPr>
          <w:rFonts w:ascii="Arial" w:hAnsi="Arial" w:cs="Arial"/>
          <w:b/>
          <w:bCs/>
          <w:color w:val="338098"/>
          <w:sz w:val="24"/>
          <w:szCs w:val="24"/>
          <w:lang w:val="es-CO"/>
        </w:rPr>
      </w:pPr>
    </w:p>
    <w:sectPr w:rsidR="005973C1" w:rsidSect="0037714A">
      <w:headerReference w:type="default" r:id="rId21"/>
      <w:pgSz w:w="12242" w:h="15842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2BE0C" w14:textId="77777777" w:rsidR="00BD7C24" w:rsidRDefault="00BD7C24" w:rsidP="00D92DA9">
      <w:pPr>
        <w:spacing w:after="0" w:line="240" w:lineRule="auto"/>
      </w:pPr>
      <w:r>
        <w:separator/>
      </w:r>
    </w:p>
  </w:endnote>
  <w:endnote w:type="continuationSeparator" w:id="0">
    <w:p w14:paraId="72AE688E" w14:textId="77777777" w:rsidR="00BD7C24" w:rsidRDefault="00BD7C24" w:rsidP="00D92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46CA4" w14:textId="77777777" w:rsidR="0053432A" w:rsidRDefault="0053432A">
    <w:pPr>
      <w:pStyle w:val="Piedepgina"/>
      <w:rPr>
        <w:sz w:val="16"/>
        <w:szCs w:val="16"/>
      </w:rPr>
    </w:pPr>
    <w:r w:rsidRPr="00C06ADF">
      <w:rPr>
        <w:rFonts w:ascii="Arial" w:hAnsi="Arial" w:cs="Arial"/>
        <w:b/>
        <w:noProof/>
        <w:color w:val="ED7D31" w:themeColor="accent2"/>
        <w:lang w:val="es-ES" w:eastAsia="es-ES"/>
      </w:rPr>
      <w:drawing>
        <wp:anchor distT="0" distB="0" distL="114300" distR="114300" simplePos="0" relativeHeight="251659264" behindDoc="1" locked="0" layoutInCell="1" allowOverlap="1" wp14:anchorId="7987D920" wp14:editId="58A66669">
          <wp:simplePos x="0" y="0"/>
          <wp:positionH relativeFrom="margin">
            <wp:posOffset>5253990</wp:posOffset>
          </wp:positionH>
          <wp:positionV relativeFrom="paragraph">
            <wp:posOffset>83654</wp:posOffset>
          </wp:positionV>
          <wp:extent cx="485598" cy="453225"/>
          <wp:effectExtent l="0" t="0" r="0" b="4445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alcant2.png"/>
                  <pic:cNvPicPr/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598" cy="45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1E0">
      <w:rPr>
        <w:rFonts w:ascii="Arial" w:hAnsi="Arial" w:cs="Arial"/>
        <w:noProof/>
        <w:sz w:val="18"/>
        <w:szCs w:val="18"/>
        <w:lang w:val="es-ES" w:eastAsia="es-E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1FA1E52" wp14:editId="6369EFDA">
              <wp:simplePos x="0" y="0"/>
              <wp:positionH relativeFrom="leftMargin">
                <wp:posOffset>456040</wp:posOffset>
              </wp:positionH>
              <wp:positionV relativeFrom="paragraph">
                <wp:posOffset>-93787</wp:posOffset>
              </wp:positionV>
              <wp:extent cx="534035" cy="535305"/>
              <wp:effectExtent l="0" t="0" r="0" b="0"/>
              <wp:wrapNone/>
              <wp:docPr id="2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4035" cy="535305"/>
                        <a:chOff x="0" y="0"/>
                        <a:chExt cx="2053662" cy="2059157"/>
                      </a:xfrm>
                    </wpg:grpSpPr>
                    <wps:wsp>
                      <wps:cNvPr id="25" name="Luna 73"/>
                      <wps:cNvSpPr/>
                      <wps:spPr>
                        <a:xfrm rot="17603851">
                          <a:off x="129941" y="266466"/>
                          <a:ext cx="1574069" cy="1833952"/>
                        </a:xfrm>
                        <a:prstGeom prst="flowChartConnector">
                          <a:avLst/>
                        </a:prstGeom>
                        <a:gradFill flip="none" rotWithShape="1">
                          <a:gsLst>
                            <a:gs pos="0">
                              <a:srgbClr val="3A788E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3A788E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3A788E">
                                <a:shade val="1000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Luna 74"/>
                      <wps:cNvSpPr/>
                      <wps:spPr>
                        <a:xfrm rot="19353533">
                          <a:off x="193507" y="236986"/>
                          <a:ext cx="1357025" cy="1822171"/>
                        </a:xfrm>
                        <a:prstGeom prst="flowChartConnector">
                          <a:avLst/>
                        </a:prstGeom>
                        <a:gradFill flip="none" rotWithShape="1">
                          <a:gsLst>
                            <a:gs pos="0">
                              <a:srgbClr val="06AAD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6AAD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6AAD0">
                                <a:shade val="100000"/>
                                <a:satMod val="115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Luna 75"/>
                      <wps:cNvSpPr/>
                      <wps:spPr>
                        <a:xfrm rot="20829095">
                          <a:off x="233961" y="113847"/>
                          <a:ext cx="1357025" cy="1822171"/>
                        </a:xfrm>
                        <a:prstGeom prst="flowChartConnector">
                          <a:avLst/>
                        </a:prstGeom>
                        <a:gradFill flip="none" rotWithShape="1">
                          <a:gsLst>
                            <a:gs pos="0">
                              <a:srgbClr val="BEEFF4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BEEFF4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BEEFF4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Luna 76"/>
                      <wps:cNvSpPr/>
                      <wps:spPr>
                        <a:xfrm rot="689095">
                          <a:off x="314942" y="0"/>
                          <a:ext cx="1357025" cy="1822171"/>
                        </a:xfrm>
                        <a:prstGeom prst="flowChartConnector">
                          <a:avLst/>
                        </a:prstGeom>
                        <a:gradFill flip="none" rotWithShape="1">
                          <a:gsLst>
                            <a:gs pos="0">
                              <a:srgbClr val="DE8C7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DE8C7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DE8C7C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Luna 77"/>
                      <wps:cNvSpPr/>
                      <wps:spPr>
                        <a:xfrm rot="2762236">
                          <a:off x="464064" y="-76122"/>
                          <a:ext cx="1357025" cy="1822171"/>
                        </a:xfrm>
                        <a:prstGeom prst="flowChartConnector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7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lumMod val="7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Luna 77"/>
                      <wps:cNvSpPr/>
                      <wps:spPr>
                        <a:xfrm rot="2762236">
                          <a:off x="664625" y="196034"/>
                          <a:ext cx="939428" cy="126143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365E73" id="Grupo 4" o:spid="_x0000_s1026" style="position:absolute;margin-left:35.9pt;margin-top:-7.4pt;width:42.05pt;height:42.15pt;z-index:251660288;mso-position-horizontal-relative:left-margin-area;mso-width-relative:margin;mso-height-relative:margin" coordsize="20536,20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"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Luna 73" o:spid="_x0000_s1027" type="#_x0000_t120" style="position:absolute;left:1300;top:2664;width:15740;height:18339;rotation:-436486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" fillcolor="#1a4554" stroked="f" strokeweight="1pt">
                <v:fill color2="#347b94" rotate="t" angle="270" colors="0 #1a4554;.5 #2a667c;1 #347b94" focus="100%" type="gradient"/>
                <v:stroke joinstyle="miter"/>
              </v:shape>
              <v:shape id="Luna 74" o:spid="_x0000_s1028" type="#_x0000_t120" style="position:absolute;left:1935;top:2369;width:13570;height:18222;rotation:-24537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" fillcolor="#006781" stroked="f" strokeweight="1pt">
                <v:fill color2="#00b3df" rotate="t" angle="315" colors="0 #006781;.5 #0096bb;1 #00b3df" focus="100%" type="gradient"/>
                <v:stroke joinstyle="miter"/>
              </v:shape>
              <v:shape id="Luna 75" o:spid="_x0000_s1029" type="#_x0000_t120" style="position:absolute;left:2339;top:1138;width:13570;height:18222;rotation:-8420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" fillcolor="#6b8d91" stroked="f" strokeweight="1pt">
                <v:fill color2="#baf2f8" rotate="t" focusposition="1,1" focussize="" colors="0 #6b8d91;.5 #9cccd0;1 #baf2f8" focus="100%" type="gradientRadial"/>
                <v:stroke joinstyle="miter"/>
              </v:shape>
              <v:shape id="Luna 76" o:spid="_x0000_s1030" type="#_x0000_t120" style="position:absolute;left:3149;width:13570;height:18221;rotation:75267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" fillcolor="#854c41" stroked="f" strokeweight="1pt">
                <v:fill color2="#e58775" rotate="t" focusposition=",1" focussize="" colors="0 #854c41;.5 #c17161;1 #e58775" focus="100%" type="gradientRadial"/>
                <v:stroke joinstyle="miter"/>
              </v:shape>
              <v:shape id="Luna 77" o:spid="_x0000_s1031" type="#_x0000_t120" style="position:absolute;left:4640;top:-762;width:13570;height:18222;rotation:30170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" fillcolor="#c45911 [2405]" stroked="f" strokeweight="1pt">
                <v:fill color2="#c45911 [2405]" rotate="t" focusposition="1,1" focussize="" colors="0 #7a2f00;.5 #b14801;1 #d35704" focus="100%" type="gradientRadial"/>
                <v:stroke joinstyle="miter"/>
              </v:shape>
              <v:shape id="Luna 77" o:spid="_x0000_s1032" type="#_x0000_t120" style="position:absolute;left:6646;top:1960;width:9394;height:12614;rotation:30170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" fillcolor="#f2f2f2 [3052]" stroked="f" strokeweight="1pt">
                <v:stroke joinstyle="miter"/>
              </v:shape>
              <w10:wrap anchorx="margin"/>
            </v:group>
          </w:pict>
        </mc:Fallback>
      </mc:AlternateContent>
    </w:r>
    <w:r w:rsidRPr="0053432A">
      <w:rPr>
        <w:rFonts w:ascii="Yu Gothic Light" w:eastAsia="Yu Gothic Light" w:hAnsi="Yu Gothic Light" w:cs="Arial"/>
        <w:b/>
        <w:sz w:val="20"/>
        <w:szCs w:val="20"/>
      </w:rPr>
      <w:t xml:space="preserve">“Saneamiento, </w:t>
    </w:r>
    <w:r w:rsidRPr="0053432A">
      <w:rPr>
        <w:rFonts w:ascii="Yu Gothic Light" w:eastAsia="Yu Gothic Light" w:hAnsi="Yu Gothic Light" w:cs="Arial"/>
        <w:b/>
        <w:color w:val="C45911" w:themeColor="accent2" w:themeShade="BF"/>
        <w:sz w:val="20"/>
        <w:szCs w:val="20"/>
      </w:rPr>
      <w:t xml:space="preserve">un </w:t>
    </w:r>
    <w:r>
      <w:rPr>
        <w:rFonts w:ascii="Yu Gothic Light" w:eastAsia="Yu Gothic Light" w:hAnsi="Yu Gothic Light" w:cs="Arial"/>
        <w:b/>
        <w:color w:val="C45911" w:themeColor="accent2" w:themeShade="BF"/>
        <w:sz w:val="20"/>
        <w:szCs w:val="20"/>
      </w:rPr>
      <w:t>l</w:t>
    </w:r>
    <w:r w:rsidRPr="0053432A">
      <w:rPr>
        <w:rFonts w:ascii="Yu Gothic Light" w:eastAsia="Yu Gothic Light" w:hAnsi="Yu Gothic Light" w:cs="Arial"/>
        <w:b/>
        <w:color w:val="C45911" w:themeColor="accent2" w:themeShade="BF"/>
        <w:sz w:val="20"/>
        <w:szCs w:val="20"/>
      </w:rPr>
      <w:t>lamado</w:t>
    </w:r>
    <w:r w:rsidRPr="0053432A">
      <w:rPr>
        <w:rFonts w:ascii="Yu Gothic Light" w:eastAsia="Yu Gothic Light" w:hAnsi="Yu Gothic Light" w:cs="Arial"/>
        <w:b/>
        <w:sz w:val="20"/>
        <w:szCs w:val="20"/>
      </w:rPr>
      <w:t xml:space="preserve"> a la Acción”</w:t>
    </w:r>
    <w:r>
      <w:rPr>
        <w:rFonts w:ascii="Yu Gothic Light" w:eastAsia="Yu Gothic Light" w:hAnsi="Yu Gothic Light" w:cs="Arial"/>
        <w:b/>
        <w:sz w:val="20"/>
        <w:szCs w:val="20"/>
      </w:rPr>
      <w:t xml:space="preserve"> </w:t>
    </w:r>
    <w:r>
      <w:rPr>
        <w:sz w:val="16"/>
        <w:szCs w:val="16"/>
      </w:rPr>
      <w:t xml:space="preserve">  </w:t>
    </w:r>
  </w:p>
  <w:p w14:paraId="0523E9B5" w14:textId="70D8C01C" w:rsidR="00D92DA9" w:rsidRDefault="00BD7C24">
    <w:pPr>
      <w:pStyle w:val="Piedepgina"/>
    </w:pPr>
    <w:hyperlink r:id="rId2" w:history="1">
      <w:r w:rsidR="0053432A" w:rsidRPr="001B4AF3">
        <w:rPr>
          <w:rStyle w:val="Hipervnculo"/>
          <w:rFonts w:ascii="Arial" w:hAnsi="Arial" w:cs="Arial"/>
          <w:sz w:val="16"/>
          <w:szCs w:val="16"/>
        </w:rPr>
        <w:t>mmaya.latinosan2022@gmail.com</w:t>
      </w:r>
    </w:hyperlink>
    <w:r w:rsidR="0053432A" w:rsidRPr="0053432A">
      <w:rPr>
        <w:rFonts w:ascii="Arial" w:hAnsi="Arial" w:cs="Arial"/>
        <w:sz w:val="16"/>
        <w:szCs w:val="16"/>
      </w:rPr>
      <w:t xml:space="preserve">       </w:t>
    </w:r>
    <w:r w:rsidR="0053432A">
      <w:rPr>
        <w:rFonts w:ascii="Arial" w:hAnsi="Arial" w:cs="Arial"/>
        <w:sz w:val="16"/>
        <w:szCs w:val="16"/>
      </w:rPr>
      <w:t xml:space="preserve"> </w:t>
    </w:r>
    <w:r w:rsidR="0053432A">
      <w:ptab w:relativeTo="margin" w:alignment="center" w:leader="none"/>
    </w:r>
    <w:r w:rsidR="0053432A">
      <w:ptab w:relativeTo="margin" w:alignment="right" w:leader="none"/>
    </w:r>
    <w:r w:rsidR="0053432A" w:rsidRPr="0053432A">
      <w:rPr>
        <w:rFonts w:ascii="Arial" w:hAnsi="Arial" w:cs="Arial"/>
        <w:b/>
        <w:bCs/>
        <w:color w:val="ED7D31" w:themeColor="accent2"/>
      </w:rPr>
      <w:fldChar w:fldCharType="begin"/>
    </w:r>
    <w:r w:rsidR="0053432A" w:rsidRPr="0053432A">
      <w:rPr>
        <w:rFonts w:ascii="Arial" w:hAnsi="Arial" w:cs="Arial"/>
        <w:b/>
        <w:bCs/>
        <w:color w:val="ED7D31" w:themeColor="accent2"/>
      </w:rPr>
      <w:instrText>PAGE   \* MERGEFORMAT</w:instrText>
    </w:r>
    <w:r w:rsidR="0053432A" w:rsidRPr="0053432A">
      <w:rPr>
        <w:rFonts w:ascii="Arial" w:hAnsi="Arial" w:cs="Arial"/>
        <w:b/>
        <w:bCs/>
        <w:color w:val="ED7D31" w:themeColor="accent2"/>
      </w:rPr>
      <w:fldChar w:fldCharType="separate"/>
    </w:r>
    <w:r w:rsidR="000161BA" w:rsidRPr="000161BA">
      <w:rPr>
        <w:rFonts w:ascii="Arial" w:hAnsi="Arial" w:cs="Arial"/>
        <w:b/>
        <w:bCs/>
        <w:noProof/>
        <w:color w:val="ED7D31" w:themeColor="accent2"/>
        <w:lang w:val="es-ES"/>
      </w:rPr>
      <w:t>8</w:t>
    </w:r>
    <w:r w:rsidR="0053432A" w:rsidRPr="0053432A">
      <w:rPr>
        <w:rFonts w:ascii="Arial" w:hAnsi="Arial" w:cs="Arial"/>
        <w:b/>
        <w:bCs/>
        <w:color w:val="ED7D31" w:themeColor="accent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7DD42" w14:textId="77777777" w:rsidR="00BD7C24" w:rsidRDefault="00BD7C24" w:rsidP="00D92DA9">
      <w:pPr>
        <w:spacing w:after="0" w:line="240" w:lineRule="auto"/>
      </w:pPr>
      <w:r>
        <w:separator/>
      </w:r>
    </w:p>
  </w:footnote>
  <w:footnote w:type="continuationSeparator" w:id="0">
    <w:p w14:paraId="36616DA5" w14:textId="77777777" w:rsidR="00BD7C24" w:rsidRDefault="00BD7C24" w:rsidP="00D92D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0217B" w14:textId="20FFE85E" w:rsidR="00626647" w:rsidRDefault="00626647">
    <w:pPr>
      <w:pStyle w:val="Encabezado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F8513" w14:textId="77777777" w:rsidR="00817004" w:rsidRDefault="00817004">
    <w:pPr>
      <w:pStyle w:val="Encabezado"/>
    </w:pPr>
    <w:r w:rsidRPr="00626647"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4FD0F2A8" wp14:editId="1DF9FF2F">
          <wp:simplePos x="0" y="0"/>
          <wp:positionH relativeFrom="column">
            <wp:posOffset>4707890</wp:posOffset>
          </wp:positionH>
          <wp:positionV relativeFrom="paragraph">
            <wp:posOffset>-156486</wp:posOffset>
          </wp:positionV>
          <wp:extent cx="1452245" cy="603885"/>
          <wp:effectExtent l="0" t="0" r="0" b="5715"/>
          <wp:wrapNone/>
          <wp:docPr id="17" name="Imagen 13">
            <a:extLst xmlns:a="http://schemas.openxmlformats.org/drawingml/2006/main">
              <a:ext uri="{FF2B5EF4-FFF2-40B4-BE49-F238E27FC236}">
                <a16:creationId xmlns:a16="http://schemas.microsoft.com/office/drawing/2014/main" id="{C82EF6AA-3544-4CD7-B003-0A127C22B59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3">
                    <a:extLst>
                      <a:ext uri="{FF2B5EF4-FFF2-40B4-BE49-F238E27FC236}">
                        <a16:creationId xmlns:a16="http://schemas.microsoft.com/office/drawing/2014/main" id="{C82EF6AA-3544-4CD7-B003-0A127C22B59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2245" cy="603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13EAE"/>
    <w:multiLevelType w:val="hybridMultilevel"/>
    <w:tmpl w:val="C8F63B6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34C4A"/>
    <w:multiLevelType w:val="hybridMultilevel"/>
    <w:tmpl w:val="DAC0AF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A68A5"/>
    <w:multiLevelType w:val="hybridMultilevel"/>
    <w:tmpl w:val="6900979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BB54EF"/>
    <w:multiLevelType w:val="hybridMultilevel"/>
    <w:tmpl w:val="BD588776"/>
    <w:lvl w:ilvl="0" w:tplc="1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1895426"/>
    <w:multiLevelType w:val="hybridMultilevel"/>
    <w:tmpl w:val="69009790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2A1E42"/>
    <w:multiLevelType w:val="hybridMultilevel"/>
    <w:tmpl w:val="FB2AFDF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E8171F"/>
    <w:multiLevelType w:val="hybridMultilevel"/>
    <w:tmpl w:val="7A1C225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AD62C6"/>
    <w:multiLevelType w:val="hybridMultilevel"/>
    <w:tmpl w:val="18CA84BC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F7475C"/>
    <w:multiLevelType w:val="hybridMultilevel"/>
    <w:tmpl w:val="A4B8D6D6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51A0566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A70E6F"/>
    <w:multiLevelType w:val="hybridMultilevel"/>
    <w:tmpl w:val="3C4827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54546B"/>
    <w:multiLevelType w:val="hybridMultilevel"/>
    <w:tmpl w:val="3C76F2B4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4180795">
    <w:abstractNumId w:val="8"/>
  </w:num>
  <w:num w:numId="2" w16cid:durableId="1972248854">
    <w:abstractNumId w:val="3"/>
  </w:num>
  <w:num w:numId="3" w16cid:durableId="436145037">
    <w:abstractNumId w:val="5"/>
  </w:num>
  <w:num w:numId="4" w16cid:durableId="1247962585">
    <w:abstractNumId w:val="7"/>
  </w:num>
  <w:num w:numId="5" w16cid:durableId="15205480">
    <w:abstractNumId w:val="9"/>
  </w:num>
  <w:num w:numId="6" w16cid:durableId="1059984253">
    <w:abstractNumId w:val="0"/>
  </w:num>
  <w:num w:numId="7" w16cid:durableId="43722573">
    <w:abstractNumId w:val="6"/>
  </w:num>
  <w:num w:numId="8" w16cid:durableId="1896891622">
    <w:abstractNumId w:val="1"/>
  </w:num>
  <w:num w:numId="9" w16cid:durableId="1700085771">
    <w:abstractNumId w:val="10"/>
  </w:num>
  <w:num w:numId="10" w16cid:durableId="1968777152">
    <w:abstractNumId w:val="4"/>
  </w:num>
  <w:num w:numId="11" w16cid:durableId="12692376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4BA"/>
    <w:rsid w:val="000076AA"/>
    <w:rsid w:val="00007D9D"/>
    <w:rsid w:val="000161BA"/>
    <w:rsid w:val="00016CB8"/>
    <w:rsid w:val="000205A1"/>
    <w:rsid w:val="00034B06"/>
    <w:rsid w:val="000378EE"/>
    <w:rsid w:val="0005680C"/>
    <w:rsid w:val="0007056A"/>
    <w:rsid w:val="0009052A"/>
    <w:rsid w:val="0009107C"/>
    <w:rsid w:val="000958CF"/>
    <w:rsid w:val="000C3296"/>
    <w:rsid w:val="001352F2"/>
    <w:rsid w:val="00137FDE"/>
    <w:rsid w:val="00161817"/>
    <w:rsid w:val="00187658"/>
    <w:rsid w:val="00223E82"/>
    <w:rsid w:val="00232494"/>
    <w:rsid w:val="002424F6"/>
    <w:rsid w:val="00276989"/>
    <w:rsid w:val="002A369E"/>
    <w:rsid w:val="002B71BF"/>
    <w:rsid w:val="002C33DD"/>
    <w:rsid w:val="002C4B2E"/>
    <w:rsid w:val="002E50ED"/>
    <w:rsid w:val="002F6728"/>
    <w:rsid w:val="002F7513"/>
    <w:rsid w:val="003048CB"/>
    <w:rsid w:val="0030494C"/>
    <w:rsid w:val="003331ED"/>
    <w:rsid w:val="00355104"/>
    <w:rsid w:val="00361B49"/>
    <w:rsid w:val="0037714A"/>
    <w:rsid w:val="00382F49"/>
    <w:rsid w:val="003B2DAE"/>
    <w:rsid w:val="003C113D"/>
    <w:rsid w:val="003C1A30"/>
    <w:rsid w:val="003C59F5"/>
    <w:rsid w:val="003D1696"/>
    <w:rsid w:val="003F5751"/>
    <w:rsid w:val="003F7CE2"/>
    <w:rsid w:val="003F7FD9"/>
    <w:rsid w:val="00402622"/>
    <w:rsid w:val="00432718"/>
    <w:rsid w:val="00433542"/>
    <w:rsid w:val="00465100"/>
    <w:rsid w:val="004837A2"/>
    <w:rsid w:val="0048589C"/>
    <w:rsid w:val="004C2B02"/>
    <w:rsid w:val="00531AF6"/>
    <w:rsid w:val="0053432A"/>
    <w:rsid w:val="00541808"/>
    <w:rsid w:val="005654D9"/>
    <w:rsid w:val="0057491A"/>
    <w:rsid w:val="00574F47"/>
    <w:rsid w:val="005973C1"/>
    <w:rsid w:val="005C0AF3"/>
    <w:rsid w:val="006033D6"/>
    <w:rsid w:val="00626647"/>
    <w:rsid w:val="00663906"/>
    <w:rsid w:val="00685A61"/>
    <w:rsid w:val="006C1E66"/>
    <w:rsid w:val="006C60C8"/>
    <w:rsid w:val="006F6C71"/>
    <w:rsid w:val="00704B23"/>
    <w:rsid w:val="007135A3"/>
    <w:rsid w:val="00747F34"/>
    <w:rsid w:val="00752751"/>
    <w:rsid w:val="007A5F77"/>
    <w:rsid w:val="007B62AA"/>
    <w:rsid w:val="007C4B90"/>
    <w:rsid w:val="00817004"/>
    <w:rsid w:val="00820A0F"/>
    <w:rsid w:val="00827D67"/>
    <w:rsid w:val="0085173B"/>
    <w:rsid w:val="008661A3"/>
    <w:rsid w:val="008A3281"/>
    <w:rsid w:val="008B020E"/>
    <w:rsid w:val="008B0CD8"/>
    <w:rsid w:val="008B203D"/>
    <w:rsid w:val="008B58E0"/>
    <w:rsid w:val="008B7657"/>
    <w:rsid w:val="008C5AE8"/>
    <w:rsid w:val="008F0D80"/>
    <w:rsid w:val="00932A0E"/>
    <w:rsid w:val="00945D65"/>
    <w:rsid w:val="009565BE"/>
    <w:rsid w:val="00965DA5"/>
    <w:rsid w:val="009779FC"/>
    <w:rsid w:val="00991935"/>
    <w:rsid w:val="009B17E7"/>
    <w:rsid w:val="009B652F"/>
    <w:rsid w:val="009E12C8"/>
    <w:rsid w:val="00A01D49"/>
    <w:rsid w:val="00A27F68"/>
    <w:rsid w:val="00A46344"/>
    <w:rsid w:val="00A508B7"/>
    <w:rsid w:val="00A759F9"/>
    <w:rsid w:val="00A844BA"/>
    <w:rsid w:val="00AC4039"/>
    <w:rsid w:val="00AC5CAB"/>
    <w:rsid w:val="00AD1444"/>
    <w:rsid w:val="00AD5272"/>
    <w:rsid w:val="00AF13F2"/>
    <w:rsid w:val="00B14F70"/>
    <w:rsid w:val="00B527F9"/>
    <w:rsid w:val="00B52AC9"/>
    <w:rsid w:val="00B556FA"/>
    <w:rsid w:val="00B6557E"/>
    <w:rsid w:val="00BA266A"/>
    <w:rsid w:val="00BC459B"/>
    <w:rsid w:val="00BD7C24"/>
    <w:rsid w:val="00BE6F60"/>
    <w:rsid w:val="00C023A9"/>
    <w:rsid w:val="00C24A77"/>
    <w:rsid w:val="00C31295"/>
    <w:rsid w:val="00C66132"/>
    <w:rsid w:val="00C93509"/>
    <w:rsid w:val="00C93937"/>
    <w:rsid w:val="00CA2187"/>
    <w:rsid w:val="00CE7766"/>
    <w:rsid w:val="00D06C6D"/>
    <w:rsid w:val="00D36A3B"/>
    <w:rsid w:val="00D47B5D"/>
    <w:rsid w:val="00D47D5F"/>
    <w:rsid w:val="00D7695C"/>
    <w:rsid w:val="00D76D84"/>
    <w:rsid w:val="00D92DA9"/>
    <w:rsid w:val="00DA100D"/>
    <w:rsid w:val="00DD31E4"/>
    <w:rsid w:val="00DD6F8B"/>
    <w:rsid w:val="00E03F12"/>
    <w:rsid w:val="00E724CD"/>
    <w:rsid w:val="00E73777"/>
    <w:rsid w:val="00E745F6"/>
    <w:rsid w:val="00E93055"/>
    <w:rsid w:val="00EB527F"/>
    <w:rsid w:val="00ED7289"/>
    <w:rsid w:val="00EE10A3"/>
    <w:rsid w:val="00EF30D4"/>
    <w:rsid w:val="00F20912"/>
    <w:rsid w:val="00F24021"/>
    <w:rsid w:val="00F3671A"/>
    <w:rsid w:val="00F37089"/>
    <w:rsid w:val="00F70FB1"/>
    <w:rsid w:val="00FA661C"/>
    <w:rsid w:val="00FA7E7E"/>
    <w:rsid w:val="00FB78CB"/>
    <w:rsid w:val="00FB7BF1"/>
    <w:rsid w:val="00FB7C65"/>
    <w:rsid w:val="00FD6F4B"/>
    <w:rsid w:val="00FD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C4A8233"/>
  <w15:chartTrackingRefBased/>
  <w15:docId w15:val="{6B433BCE-A2FF-48B3-98A2-22A16A019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331E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333399"/>
      <w:sz w:val="18"/>
      <w:szCs w:val="18"/>
      <w:lang w:val="en-GB" w:eastAsia="da-DK"/>
    </w:rPr>
  </w:style>
  <w:style w:type="paragraph" w:styleId="Encabezado">
    <w:name w:val="header"/>
    <w:basedOn w:val="Normal"/>
    <w:link w:val="EncabezadoCar"/>
    <w:uiPriority w:val="99"/>
    <w:unhideWhenUsed/>
    <w:rsid w:val="00D92D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2DA9"/>
  </w:style>
  <w:style w:type="paragraph" w:styleId="Piedepgina">
    <w:name w:val="footer"/>
    <w:basedOn w:val="Normal"/>
    <w:link w:val="PiedepginaCar"/>
    <w:uiPriority w:val="99"/>
    <w:unhideWhenUsed/>
    <w:rsid w:val="00D92D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2DA9"/>
  </w:style>
  <w:style w:type="character" w:styleId="Hipervnculo">
    <w:name w:val="Hyperlink"/>
    <w:basedOn w:val="Fuentedeprrafopredeter"/>
    <w:uiPriority w:val="99"/>
    <w:unhideWhenUsed/>
    <w:rsid w:val="00D92DA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B7657"/>
    <w:rPr>
      <w:color w:val="605E5C"/>
      <w:shd w:val="clear" w:color="auto" w:fill="E1DFDD"/>
    </w:rPr>
  </w:style>
  <w:style w:type="paragraph" w:styleId="Prrafodelista">
    <w:name w:val="List Paragraph"/>
    <w:aliases w:val="Bullet list first level,List Paragraph-Thesis,Párrafo de lista1,fuente,titulo 5,Liste 1,Bullets,References,Párrafo de lista2,TIT 2 IND,Capítulo,10_LIST,MAPA,GRÁFICOS,GRAFICO,cuadro,Citation List,Resume Title,Medium Grid 1 - Accent 21"/>
    <w:basedOn w:val="Normal"/>
    <w:link w:val="PrrafodelistaCar"/>
    <w:uiPriority w:val="34"/>
    <w:qFormat/>
    <w:rsid w:val="00D47D5F"/>
    <w:pPr>
      <w:spacing w:after="200" w:line="276" w:lineRule="auto"/>
      <w:ind w:left="720"/>
      <w:contextualSpacing/>
    </w:pPr>
    <w:rPr>
      <w:lang w:val="en-GB"/>
    </w:rPr>
  </w:style>
  <w:style w:type="paragraph" w:styleId="Revisin">
    <w:name w:val="Revision"/>
    <w:hidden/>
    <w:uiPriority w:val="99"/>
    <w:semiHidden/>
    <w:rsid w:val="00EB527F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034B0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34B0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34B0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34B0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34B06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C93937"/>
    <w:rPr>
      <w:color w:val="605E5C"/>
      <w:shd w:val="clear" w:color="auto" w:fill="E1DFDD"/>
    </w:rPr>
  </w:style>
  <w:style w:type="character" w:customStyle="1" w:styleId="PrrafodelistaCar">
    <w:name w:val="Párrafo de lista Car"/>
    <w:aliases w:val="Bullet list first level Car,List Paragraph-Thesis Car,Párrafo de lista1 Car,fuente Car,titulo 5 Car,Liste 1 Car,Bullets Car,References Car,Párrafo de lista2 Car,TIT 2 IND Car,Capítulo Car,10_LIST Car,MAPA Car,GRÁFICOS Car,cuadro Car"/>
    <w:link w:val="Prrafodelista"/>
    <w:uiPriority w:val="34"/>
    <w:locked/>
    <w:rsid w:val="00E73777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mailto:PonenciasVILatinosanBolivia@gmail.com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package" Target="embeddings/Microsoft_Excel_Worksheet2.xls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.xlsx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1.xlsx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maya.latinosan2022@gmail.com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8B328-573A-4C71-9FC8-ABE1644C5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1169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clavel</dc:creator>
  <cp:keywords/>
  <dc:description/>
  <cp:lastModifiedBy>rafael clavel</cp:lastModifiedBy>
  <cp:revision>14</cp:revision>
  <cp:lastPrinted>2022-04-18T23:27:00Z</cp:lastPrinted>
  <dcterms:created xsi:type="dcterms:W3CDTF">2022-04-15T19:16:00Z</dcterms:created>
  <dcterms:modified xsi:type="dcterms:W3CDTF">2022-04-19T00:15:00Z</dcterms:modified>
</cp:coreProperties>
</file>